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20" w:rsidRDefault="003D5AD7" w:rsidP="00606589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Отчет за 1 полугодие 2021</w:t>
      </w:r>
      <w:r w:rsidR="007415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отдела контроля жилищного фонда </w:t>
      </w:r>
    </w:p>
    <w:p w:rsidR="001E1A3F" w:rsidRPr="00352F80" w:rsidRDefault="00741520" w:rsidP="00606589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Службы ГЖИ и СН РТ</w:t>
      </w:r>
    </w:p>
    <w:p w:rsidR="001E1A3F" w:rsidRPr="001A0353" w:rsidRDefault="001E1A3F" w:rsidP="00606589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7F5536" w:rsidRDefault="001C42D2" w:rsidP="0060658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E4DCE" w:rsidRPr="001F1097">
        <w:rPr>
          <w:rFonts w:ascii="Times New Roman" w:eastAsia="Times New Roman" w:hAnsi="Times New Roman" w:cs="Times New Roman"/>
          <w:sz w:val="28"/>
          <w:szCs w:val="28"/>
        </w:rPr>
        <w:t>федеральным законом № 294-ФЗ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«О защите прав юридических лиц, и</w:t>
      </w:r>
      <w:r w:rsidR="002747D1" w:rsidRPr="001F1097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ндивидуальных предпринимателей» 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Службой плановые проверки проводятся по согласованию с прокуратурой Республики Тыва. </w:t>
      </w:r>
      <w:r w:rsidR="007F5536">
        <w:rPr>
          <w:rFonts w:ascii="Times New Roman" w:eastAsia="Times New Roman" w:hAnsi="Times New Roman" w:cs="Times New Roman"/>
          <w:sz w:val="28"/>
          <w:szCs w:val="28"/>
        </w:rPr>
        <w:t>Так, на 2021</w:t>
      </w:r>
      <w:r w:rsidR="009F63E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F5536">
        <w:rPr>
          <w:rFonts w:ascii="Times New Roman" w:eastAsia="Times New Roman" w:hAnsi="Times New Roman" w:cs="Times New Roman"/>
          <w:sz w:val="28"/>
          <w:szCs w:val="28"/>
        </w:rPr>
        <w:t xml:space="preserve"> Прокуратурой было согласовано 6</w:t>
      </w:r>
      <w:r w:rsidR="009F63E7">
        <w:rPr>
          <w:rFonts w:ascii="Times New Roman" w:eastAsia="Times New Roman" w:hAnsi="Times New Roman" w:cs="Times New Roman"/>
          <w:sz w:val="28"/>
          <w:szCs w:val="28"/>
        </w:rPr>
        <w:t xml:space="preserve"> пл</w:t>
      </w:r>
      <w:r w:rsidR="007F5536">
        <w:rPr>
          <w:rFonts w:ascii="Times New Roman" w:eastAsia="Times New Roman" w:hAnsi="Times New Roman" w:cs="Times New Roman"/>
          <w:sz w:val="28"/>
          <w:szCs w:val="28"/>
        </w:rPr>
        <w:t>ановые проверки в отношении одной управляющей компании и пяти Товариществ собственников жилья.</w:t>
      </w:r>
      <w:r w:rsidR="009F6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5536" w:rsidRDefault="007F5536" w:rsidP="007F5536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проведена плановая проверка в отношении ТСЖ «Дружба 151», ТСЖ «Дружба 59»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Шагонара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МУП «Енисей» г. Кызыла. По результатам плановой проверки МУП «Енисей» выдано предписание о ненадлежащем содержании общедомовых имуществ обслуживаемых домов.</w:t>
      </w:r>
    </w:p>
    <w:p w:rsidR="001E1A3F" w:rsidRDefault="007F5536" w:rsidP="0060658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аналогичный период</w:t>
      </w:r>
      <w:r w:rsidR="009731AF">
        <w:rPr>
          <w:rFonts w:ascii="Times New Roman" w:eastAsia="Times New Roman" w:hAnsi="Times New Roman" w:cs="Times New Roman"/>
          <w:sz w:val="28"/>
          <w:szCs w:val="28"/>
        </w:rPr>
        <w:t xml:space="preserve"> 2020 г.</w:t>
      </w:r>
      <w:r w:rsidR="009F63E7">
        <w:rPr>
          <w:rFonts w:ascii="Times New Roman" w:eastAsia="Times New Roman" w:hAnsi="Times New Roman" w:cs="Times New Roman"/>
          <w:sz w:val="28"/>
          <w:szCs w:val="28"/>
        </w:rPr>
        <w:t xml:space="preserve">, в связи с пандемией коронавирусной инфекции </w:t>
      </w:r>
      <w:r>
        <w:rPr>
          <w:rFonts w:ascii="Times New Roman" w:eastAsia="Times New Roman" w:hAnsi="Times New Roman" w:cs="Times New Roman"/>
          <w:sz w:val="28"/>
          <w:szCs w:val="28"/>
        </w:rPr>
        <w:t>плановые проверки Службы</w:t>
      </w:r>
      <w:r w:rsidR="009F6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9F63E7">
        <w:rPr>
          <w:rFonts w:ascii="Times New Roman" w:eastAsia="Times New Roman" w:hAnsi="Times New Roman" w:cs="Times New Roman"/>
          <w:sz w:val="28"/>
          <w:szCs w:val="28"/>
        </w:rPr>
        <w:t xml:space="preserve"> исключены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F6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5536" w:rsidRPr="007F5536" w:rsidRDefault="007F5536" w:rsidP="007F55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EE8">
        <w:rPr>
          <w:rFonts w:ascii="Times New Roman" w:hAnsi="Times New Roman" w:cs="Times New Roman"/>
          <w:sz w:val="28"/>
          <w:szCs w:val="28"/>
        </w:rPr>
        <w:t xml:space="preserve">За отчетный период в отдел контроля жилищного фонда Службы поступило </w:t>
      </w:r>
      <w:r w:rsidR="00092324">
        <w:rPr>
          <w:rFonts w:ascii="Times New Roman" w:hAnsi="Times New Roman" w:cs="Times New Roman"/>
          <w:sz w:val="28"/>
          <w:szCs w:val="28"/>
        </w:rPr>
        <w:t>289</w:t>
      </w:r>
      <w:r w:rsidRPr="00A27EE8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 w:rsidR="00092324">
        <w:rPr>
          <w:rFonts w:ascii="Times New Roman" w:hAnsi="Times New Roman" w:cs="Times New Roman"/>
          <w:sz w:val="28"/>
          <w:szCs w:val="28"/>
        </w:rPr>
        <w:t xml:space="preserve"> (аналогичный период прошлого года 350 обращений)</w:t>
      </w:r>
      <w:r w:rsidRPr="00A27EE8">
        <w:rPr>
          <w:rFonts w:ascii="Times New Roman" w:hAnsi="Times New Roman" w:cs="Times New Roman"/>
          <w:sz w:val="28"/>
          <w:szCs w:val="28"/>
        </w:rPr>
        <w:t xml:space="preserve">, юридических лиц, в том числе: </w:t>
      </w:r>
      <w:r w:rsidR="00092324">
        <w:rPr>
          <w:rFonts w:ascii="Times New Roman" w:hAnsi="Times New Roman" w:cs="Times New Roman"/>
          <w:sz w:val="28"/>
          <w:szCs w:val="28"/>
        </w:rPr>
        <w:t>4</w:t>
      </w:r>
      <w:r w:rsidRPr="00A27EE8">
        <w:rPr>
          <w:rFonts w:ascii="Times New Roman" w:hAnsi="Times New Roman" w:cs="Times New Roman"/>
          <w:sz w:val="28"/>
          <w:szCs w:val="28"/>
        </w:rPr>
        <w:t xml:space="preserve"> обращений из Администрации Главы Республики Тыва</w:t>
      </w:r>
      <w:r w:rsidR="00092324">
        <w:rPr>
          <w:rFonts w:ascii="Times New Roman" w:hAnsi="Times New Roman" w:cs="Times New Roman"/>
          <w:sz w:val="28"/>
          <w:szCs w:val="28"/>
        </w:rPr>
        <w:t xml:space="preserve"> (аналогичный период прошлого года 2 ед.)</w:t>
      </w:r>
      <w:r w:rsidRPr="00A27EE8">
        <w:rPr>
          <w:rFonts w:ascii="Times New Roman" w:hAnsi="Times New Roman" w:cs="Times New Roman"/>
          <w:sz w:val="28"/>
          <w:szCs w:val="28"/>
        </w:rPr>
        <w:t xml:space="preserve">; </w:t>
      </w:r>
      <w:r w:rsidR="00092324">
        <w:rPr>
          <w:rFonts w:ascii="Times New Roman" w:hAnsi="Times New Roman" w:cs="Times New Roman"/>
          <w:sz w:val="28"/>
          <w:szCs w:val="28"/>
        </w:rPr>
        <w:t>58</w:t>
      </w:r>
      <w:r w:rsidRPr="00A27EE8">
        <w:rPr>
          <w:rFonts w:ascii="Times New Roman" w:hAnsi="Times New Roman" w:cs="Times New Roman"/>
          <w:sz w:val="28"/>
          <w:szCs w:val="28"/>
        </w:rPr>
        <w:t xml:space="preserve"> требований прокуратуры Республики Тыва по вопросам, связанным с жилищным законодательством Российской Федерации, с качеством предоставления жилищно-коммунальных услуг</w:t>
      </w:r>
      <w:r w:rsidR="00092324">
        <w:rPr>
          <w:rFonts w:ascii="Times New Roman" w:hAnsi="Times New Roman" w:cs="Times New Roman"/>
          <w:sz w:val="28"/>
          <w:szCs w:val="28"/>
        </w:rPr>
        <w:t xml:space="preserve"> (аналогичный период 95 ед.)</w:t>
      </w:r>
      <w:r w:rsidRPr="00A27E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E1A3F" w:rsidRPr="001F1097" w:rsidRDefault="001E1A3F" w:rsidP="0060658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Основными вопросами поступивших обращений являются: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неисправность кровли; 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начисление за жилищно-коммунальные услуги; 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неудовлетворительное предоставление услуг теплоснабжения; 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неудовлетворительное содержание подъездов, подвалов; 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- нарушение режимов предоставление горячего водоснабжения.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- устранением течи внутридомовых инженерных сетей;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- уборкой подъездов и придомовых территорий;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- текущий косметический ремонт подъездов;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- вывоз мусора.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Анализ поступивших обращений показал,</w:t>
      </w:r>
      <w:r w:rsidR="001C42D2" w:rsidRPr="001F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что в большинстве случаев потребители коммунальных услуг не довольны качеством предоставления коммунальных услуг.</w:t>
      </w:r>
    </w:p>
    <w:p w:rsidR="00760EA4" w:rsidRPr="006D083E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083E">
        <w:rPr>
          <w:rFonts w:ascii="Times New Roman" w:eastAsia="Times New Roman" w:hAnsi="Times New Roman" w:cs="Times New Roman"/>
          <w:sz w:val="28"/>
          <w:szCs w:val="28"/>
        </w:rPr>
        <w:t>Что касается структур</w:t>
      </w:r>
      <w:r w:rsidR="001C42D2" w:rsidRPr="006D083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D083E">
        <w:rPr>
          <w:rFonts w:ascii="Times New Roman" w:eastAsia="Times New Roman" w:hAnsi="Times New Roman" w:cs="Times New Roman"/>
          <w:sz w:val="28"/>
          <w:szCs w:val="28"/>
        </w:rPr>
        <w:t xml:space="preserve"> поступивших обращений по направлениям деятельности Службы, то </w:t>
      </w:r>
      <w:r w:rsidR="00662895">
        <w:rPr>
          <w:rFonts w:ascii="Times New Roman" w:eastAsia="Times New Roman" w:hAnsi="Times New Roman" w:cs="Times New Roman"/>
          <w:sz w:val="28"/>
          <w:szCs w:val="28"/>
        </w:rPr>
        <w:t>70,2</w:t>
      </w:r>
      <w:r w:rsidR="0089232B" w:rsidRPr="006D083E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Pr="006D083E">
        <w:rPr>
          <w:rFonts w:ascii="Times New Roman" w:eastAsia="Times New Roman" w:hAnsi="Times New Roman" w:cs="Times New Roman"/>
          <w:sz w:val="28"/>
          <w:szCs w:val="28"/>
        </w:rPr>
        <w:t xml:space="preserve">обращений содержат вопросы, касающиеся </w:t>
      </w:r>
      <w:r w:rsidR="00662895">
        <w:rPr>
          <w:rFonts w:ascii="Times New Roman" w:eastAsia="Times New Roman" w:hAnsi="Times New Roman" w:cs="Times New Roman"/>
          <w:sz w:val="28"/>
          <w:szCs w:val="28"/>
        </w:rPr>
        <w:t>лицензионного контроля</w:t>
      </w:r>
      <w:r w:rsidRPr="006D083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62895">
        <w:rPr>
          <w:rFonts w:ascii="Times New Roman" w:eastAsia="Times New Roman" w:hAnsi="Times New Roman" w:cs="Times New Roman"/>
          <w:sz w:val="28"/>
          <w:szCs w:val="28"/>
        </w:rPr>
        <w:t>29,8</w:t>
      </w:r>
      <w:r w:rsidR="0089232B" w:rsidRPr="006D083E">
        <w:rPr>
          <w:rFonts w:ascii="Times New Roman" w:eastAsia="Times New Roman" w:hAnsi="Times New Roman" w:cs="Times New Roman"/>
          <w:sz w:val="28"/>
          <w:szCs w:val="28"/>
        </w:rPr>
        <w:t xml:space="preserve"> % </w:t>
      </w:r>
      <w:r w:rsidR="00760EA4" w:rsidRPr="006D083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2895">
        <w:rPr>
          <w:rFonts w:ascii="Times New Roman" w:eastAsia="Times New Roman" w:hAnsi="Times New Roman" w:cs="Times New Roman"/>
          <w:sz w:val="28"/>
          <w:szCs w:val="28"/>
        </w:rPr>
        <w:t>жилищного надзора</w:t>
      </w:r>
      <w:r w:rsidR="00760EA4" w:rsidRPr="006D08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число обращений поступает из города Кызыла, так как именно в городе сосредоточено наибольшее количество многоквартирных жилых домов. 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обследован жилищный фонд площадью </w:t>
      </w:r>
      <w:r w:rsidR="00F43E60">
        <w:rPr>
          <w:rFonts w:ascii="Times New Roman" w:eastAsia="Times New Roman" w:hAnsi="Times New Roman" w:cs="Times New Roman"/>
          <w:sz w:val="28"/>
          <w:szCs w:val="28"/>
        </w:rPr>
        <w:t>1 4</w:t>
      </w:r>
      <w:r w:rsidR="00533DDE">
        <w:rPr>
          <w:rFonts w:ascii="Times New Roman" w:eastAsia="Times New Roman" w:hAnsi="Times New Roman" w:cs="Times New Roman"/>
          <w:sz w:val="28"/>
          <w:szCs w:val="28"/>
        </w:rPr>
        <w:t>70,9</w:t>
      </w:r>
      <w:r w:rsidR="00741520" w:rsidRPr="001F1097">
        <w:rPr>
          <w:rFonts w:ascii="Times New Roman" w:eastAsia="Times New Roman" w:hAnsi="Times New Roman" w:cs="Times New Roman"/>
          <w:sz w:val="28"/>
          <w:szCs w:val="28"/>
        </w:rPr>
        <w:t xml:space="preserve"> тыс. м</w:t>
      </w:r>
      <w:proofErr w:type="gramStart"/>
      <w:r w:rsidR="00741520" w:rsidRPr="001F10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533DDE">
        <w:rPr>
          <w:rFonts w:ascii="Times New Roman" w:eastAsia="Times New Roman" w:hAnsi="Times New Roman" w:cs="Times New Roman"/>
          <w:sz w:val="28"/>
          <w:szCs w:val="28"/>
        </w:rPr>
        <w:t>., что на</w:t>
      </w:r>
      <w:r w:rsidR="005363C3">
        <w:rPr>
          <w:rFonts w:ascii="Times New Roman" w:eastAsia="Times New Roman" w:hAnsi="Times New Roman" w:cs="Times New Roman"/>
          <w:sz w:val="28"/>
          <w:szCs w:val="28"/>
        </w:rPr>
        <w:t xml:space="preserve"> 42</w:t>
      </w:r>
      <w:r w:rsidR="00533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E60">
        <w:rPr>
          <w:rFonts w:ascii="Times New Roman" w:eastAsia="Times New Roman" w:hAnsi="Times New Roman" w:cs="Times New Roman"/>
          <w:sz w:val="28"/>
          <w:szCs w:val="28"/>
        </w:rPr>
        <w:t>% меньше</w:t>
      </w:r>
      <w:r w:rsidR="00741520" w:rsidRPr="001F1097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</w:t>
      </w:r>
      <w:r w:rsidR="005363C3">
        <w:rPr>
          <w:rFonts w:ascii="Times New Roman" w:eastAsia="Times New Roman" w:hAnsi="Times New Roman" w:cs="Times New Roman"/>
          <w:sz w:val="28"/>
          <w:szCs w:val="28"/>
        </w:rPr>
        <w:t>аналогичным периодом 2020</w:t>
      </w:r>
      <w:r w:rsidR="00741520" w:rsidRPr="001F1097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533DDE">
        <w:rPr>
          <w:rFonts w:ascii="Times New Roman" w:eastAsia="Times New Roman" w:hAnsi="Times New Roman" w:cs="Times New Roman"/>
          <w:sz w:val="28"/>
          <w:szCs w:val="28"/>
        </w:rPr>
        <w:t>2 528</w:t>
      </w:r>
      <w:r w:rsidR="001C42D2" w:rsidRPr="001F10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6F35" w:rsidRPr="001F109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A544CC" w:rsidRPr="001F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F109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1520" w:rsidRPr="001F109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внеплановых проверок за отчетный период выявлено </w:t>
      </w:r>
      <w:r w:rsidR="005363C3">
        <w:rPr>
          <w:rFonts w:ascii="Times New Roman" w:eastAsia="Times New Roman" w:hAnsi="Times New Roman" w:cs="Times New Roman"/>
          <w:sz w:val="28"/>
          <w:szCs w:val="28"/>
        </w:rPr>
        <w:t>96</w:t>
      </w:r>
      <w:r w:rsidR="003B5CC7" w:rsidRPr="001F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 w:rsidR="003B5CC7" w:rsidRPr="001F10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жилищного законодательства</w:t>
      </w:r>
      <w:r w:rsidR="005363C3">
        <w:rPr>
          <w:rFonts w:ascii="Times New Roman" w:eastAsia="Times New Roman" w:hAnsi="Times New Roman" w:cs="Times New Roman"/>
          <w:sz w:val="28"/>
          <w:szCs w:val="28"/>
        </w:rPr>
        <w:t>, что на 33,4</w:t>
      </w:r>
      <w:r w:rsidR="003B5CC7" w:rsidRPr="001F1097">
        <w:rPr>
          <w:rFonts w:ascii="Times New Roman" w:eastAsia="Times New Roman" w:hAnsi="Times New Roman" w:cs="Times New Roman"/>
          <w:sz w:val="28"/>
          <w:szCs w:val="28"/>
        </w:rPr>
        <w:t xml:space="preserve"> % меньше по сравн</w:t>
      </w:r>
      <w:r w:rsidR="005363C3">
        <w:rPr>
          <w:rFonts w:ascii="Times New Roman" w:eastAsia="Times New Roman" w:hAnsi="Times New Roman" w:cs="Times New Roman"/>
          <w:sz w:val="28"/>
          <w:szCs w:val="28"/>
        </w:rPr>
        <w:t>ению с аналогичным периодом 2020</w:t>
      </w:r>
      <w:r w:rsidR="00B97CEA">
        <w:rPr>
          <w:rFonts w:ascii="Times New Roman" w:eastAsia="Times New Roman" w:hAnsi="Times New Roman" w:cs="Times New Roman"/>
          <w:sz w:val="28"/>
          <w:szCs w:val="28"/>
        </w:rPr>
        <w:t xml:space="preserve"> года (143</w:t>
      </w:r>
      <w:r w:rsidR="003B5CC7" w:rsidRPr="001F1097">
        <w:rPr>
          <w:rFonts w:ascii="Times New Roman" w:eastAsia="Times New Roman" w:hAnsi="Times New Roman" w:cs="Times New Roman"/>
          <w:sz w:val="28"/>
          <w:szCs w:val="28"/>
        </w:rPr>
        <w:t xml:space="preserve"> нарушений)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1E1A3F" w:rsidRPr="001F1097" w:rsidRDefault="001E1A3F" w:rsidP="004D2B4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1F32"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– нарушений правил содержания и ремонта жилищного фонда (что составляет </w:t>
      </w:r>
      <w:r w:rsidR="00261F32">
        <w:rPr>
          <w:rFonts w:ascii="Times New Roman" w:eastAsia="Times New Roman" w:hAnsi="Times New Roman" w:cs="Times New Roman"/>
          <w:sz w:val="28"/>
          <w:szCs w:val="28"/>
        </w:rPr>
        <w:t>70,8</w:t>
      </w:r>
      <w:r w:rsidR="004D2B48" w:rsidRPr="001F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589" w:rsidRPr="001F109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выявленных нарушений);</w:t>
      </w:r>
      <w:r w:rsidR="00261F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1F32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– нарушений нормативного уровня и режима обеспечения коммунальными услугами (</w:t>
      </w:r>
      <w:r w:rsidR="00261F32">
        <w:rPr>
          <w:rFonts w:ascii="Times New Roman" w:eastAsia="Times New Roman" w:hAnsi="Times New Roman" w:cs="Times New Roman"/>
          <w:sz w:val="28"/>
          <w:szCs w:val="28"/>
        </w:rPr>
        <w:t>29,2</w:t>
      </w:r>
      <w:r w:rsidR="004D2B48" w:rsidRPr="001F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% от общего количества выявленных нарушений).</w:t>
      </w:r>
      <w:r w:rsidR="00242339" w:rsidRPr="001F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</w:t>
      </w:r>
      <w:r w:rsidR="00FB3399" w:rsidRPr="001F10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42D2" w:rsidRPr="001F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399" w:rsidRPr="001F1097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2D2" w:rsidRPr="001F109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61F32">
        <w:rPr>
          <w:rFonts w:ascii="Times New Roman" w:eastAsia="Times New Roman" w:hAnsi="Times New Roman" w:cs="Times New Roman"/>
          <w:sz w:val="28"/>
          <w:szCs w:val="28"/>
        </w:rPr>
        <w:t>21</w:t>
      </w:r>
      <w:r w:rsidR="001C42D2" w:rsidRPr="001F109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отделом контроля жилищного фонда Службы государственной жилищной инспекции и строительного надзора Республики Тыва:</w:t>
      </w:r>
    </w:p>
    <w:p w:rsidR="002504AD" w:rsidRDefault="001E1A3F" w:rsidP="002504A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1097">
        <w:rPr>
          <w:sz w:val="28"/>
          <w:szCs w:val="28"/>
        </w:rPr>
        <w:t xml:space="preserve">- проведено проверок (внеплановые) – </w:t>
      </w:r>
      <w:r w:rsidR="009731AF">
        <w:rPr>
          <w:sz w:val="28"/>
          <w:szCs w:val="28"/>
        </w:rPr>
        <w:t>204</w:t>
      </w:r>
      <w:r w:rsidR="002504AD">
        <w:rPr>
          <w:sz w:val="28"/>
          <w:szCs w:val="28"/>
        </w:rPr>
        <w:t>, что на 105</w:t>
      </w:r>
      <w:r w:rsidR="005602D8" w:rsidRPr="001F1097">
        <w:rPr>
          <w:sz w:val="28"/>
          <w:szCs w:val="28"/>
        </w:rPr>
        <w:t xml:space="preserve"> проверки меньше по сравн</w:t>
      </w:r>
      <w:r w:rsidR="009731AF">
        <w:rPr>
          <w:sz w:val="28"/>
          <w:szCs w:val="28"/>
        </w:rPr>
        <w:t>ению с аналогичным периодом 2020</w:t>
      </w:r>
      <w:r w:rsidR="005602D8" w:rsidRPr="001F1097">
        <w:rPr>
          <w:sz w:val="28"/>
          <w:szCs w:val="28"/>
        </w:rPr>
        <w:t xml:space="preserve"> года (</w:t>
      </w:r>
      <w:r w:rsidR="002504AD">
        <w:rPr>
          <w:sz w:val="28"/>
          <w:szCs w:val="28"/>
        </w:rPr>
        <w:t>309</w:t>
      </w:r>
      <w:r w:rsidR="005602D8" w:rsidRPr="001F1097">
        <w:rPr>
          <w:sz w:val="28"/>
          <w:szCs w:val="28"/>
        </w:rPr>
        <w:t xml:space="preserve"> проверки).</w:t>
      </w:r>
      <w:r w:rsidR="002504AD">
        <w:rPr>
          <w:sz w:val="28"/>
          <w:szCs w:val="28"/>
        </w:rPr>
        <w:t xml:space="preserve"> </w:t>
      </w:r>
      <w:r w:rsidR="002504AD">
        <w:rPr>
          <w:i/>
          <w:color w:val="000000"/>
          <w:sz w:val="28"/>
          <w:szCs w:val="28"/>
          <w:u w:val="single"/>
        </w:rPr>
        <w:t xml:space="preserve">Уменьшение данного показателя связано с проведением предварительной выездной проверки в отношении юридических лиц и индивидуальных предпринимателей. </w:t>
      </w:r>
      <w:proofErr w:type="gramStart"/>
      <w:r w:rsidR="002504AD">
        <w:rPr>
          <w:color w:val="000000"/>
          <w:sz w:val="28"/>
          <w:szCs w:val="28"/>
          <w:shd w:val="clear" w:color="auto" w:fill="FFFFFF"/>
        </w:rPr>
        <w:t>При выявлении по результатам предварительной проверки лиц, допустивших нарушение обязательных требований, требований, установленных муниципальными правовыми актами, получении достаточных данных о фактах, указанных в </w:t>
      </w:r>
      <w:hyperlink r:id="rId6" w:anchor="dst100127" w:history="1">
        <w:r w:rsidR="002504AD">
          <w:rPr>
            <w:rStyle w:val="aa"/>
            <w:color w:val="000000" w:themeColor="text1"/>
            <w:sz w:val="28"/>
            <w:szCs w:val="28"/>
            <w:shd w:val="clear" w:color="auto" w:fill="FFFFFF"/>
          </w:rPr>
          <w:t>части 2</w:t>
        </w:r>
      </w:hyperlink>
      <w:r w:rsidR="002504AD">
        <w:rPr>
          <w:color w:val="000000"/>
          <w:sz w:val="28"/>
          <w:szCs w:val="28"/>
          <w:shd w:val="clear" w:color="auto" w:fill="FFFFFF"/>
        </w:rPr>
        <w:t>  статьи 10 Федерального закона 294-ФЗ «О защиты прав юридических лиц и индивидуальных предпринимателей при осуществлении государственного контроля и муниципального контроля», уполномоченное должностное лицо органа государственного контроля (надзора), органа муниципального контроля подготавливает мотивированное представление о назначении</w:t>
      </w:r>
      <w:proofErr w:type="gramEnd"/>
      <w:r w:rsidR="002504AD">
        <w:rPr>
          <w:color w:val="000000"/>
          <w:sz w:val="28"/>
          <w:szCs w:val="28"/>
          <w:shd w:val="clear" w:color="auto" w:fill="FFFFFF"/>
        </w:rPr>
        <w:t xml:space="preserve"> внеплановой проверки по основаниям, указанным в </w:t>
      </w:r>
      <w:hyperlink r:id="rId7" w:anchor="dst318" w:history="1">
        <w:r w:rsidR="002504AD">
          <w:rPr>
            <w:rStyle w:val="aa"/>
            <w:color w:val="000000" w:themeColor="text1"/>
            <w:sz w:val="28"/>
            <w:szCs w:val="28"/>
            <w:shd w:val="clear" w:color="auto" w:fill="FFFFFF"/>
          </w:rPr>
          <w:t>пункте 2 части 2</w:t>
        </w:r>
      </w:hyperlink>
      <w:r w:rsidR="002504AD">
        <w:rPr>
          <w:color w:val="000000"/>
          <w:sz w:val="28"/>
          <w:szCs w:val="28"/>
          <w:shd w:val="clear" w:color="auto" w:fill="FFFFFF"/>
        </w:rPr>
        <w:t> настоящей статьи. По результатам предварительной проверки и в случае не выявления нарушений меры по привлечению юридического лица, индивидуального предпринимателя к ответственности не принимаются.</w:t>
      </w:r>
    </w:p>
    <w:p w:rsidR="002504AD" w:rsidRDefault="002504AD" w:rsidP="002504A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Плановые выездные и документарные 3 ед., (аналогичный период – 0, плановые проверки в 2020 году отменены в связи с пандемией коронавирусной инфекции.</w:t>
      </w:r>
      <w:r w:rsidR="005602D8" w:rsidRPr="001F1097">
        <w:rPr>
          <w:sz w:val="28"/>
          <w:szCs w:val="28"/>
        </w:rPr>
        <w:t xml:space="preserve"> </w:t>
      </w:r>
      <w:proofErr w:type="gramEnd"/>
    </w:p>
    <w:p w:rsidR="002504AD" w:rsidRDefault="002504AD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первое полугодие 2021 года: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выдано актов проверок (первичные акты проверок) – </w:t>
      </w:r>
      <w:r w:rsidR="002504AD">
        <w:rPr>
          <w:rFonts w:ascii="Times New Roman" w:eastAsia="Times New Roman" w:hAnsi="Times New Roman" w:cs="Times New Roman"/>
          <w:sz w:val="28"/>
          <w:szCs w:val="28"/>
        </w:rPr>
        <w:t>207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вынесено предписаний для устранения выявленных нарушений – </w:t>
      </w:r>
      <w:r w:rsidR="00C0448A">
        <w:rPr>
          <w:rFonts w:ascii="Times New Roman" w:eastAsia="Times New Roman" w:hAnsi="Times New Roman" w:cs="Times New Roman"/>
          <w:sz w:val="28"/>
          <w:szCs w:val="28"/>
        </w:rPr>
        <w:t>127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3CAF" w:rsidRPr="001F1097" w:rsidRDefault="00C73CAF" w:rsidP="00C73CA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097">
        <w:rPr>
          <w:rFonts w:ascii="Times New Roman" w:eastAsia="Times New Roman" w:hAnsi="Times New Roman" w:cs="Times New Roman"/>
          <w:sz w:val="28"/>
          <w:szCs w:val="28"/>
        </w:rPr>
        <w:t>- вынесено предписаний для устранения выявл</w:t>
      </w:r>
      <w:r w:rsidR="002504AD">
        <w:rPr>
          <w:rFonts w:ascii="Times New Roman" w:eastAsia="Times New Roman" w:hAnsi="Times New Roman" w:cs="Times New Roman"/>
          <w:sz w:val="28"/>
          <w:szCs w:val="28"/>
        </w:rPr>
        <w:t>енных нарушений (первичные) – 98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повторных предписаний (в результате повторных проверок) – </w:t>
      </w:r>
      <w:r w:rsidR="008F547C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по состоянию на </w:t>
      </w:r>
      <w:r w:rsidR="00FB3399" w:rsidRPr="001F109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C42D2" w:rsidRPr="001F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399" w:rsidRPr="001F1097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21F0" w:rsidRPr="001F109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года исполненных предписаний – </w:t>
      </w:r>
      <w:r w:rsidR="008F547C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на контроле предписаний (срок исполнения предписания на контроле) – </w:t>
      </w:r>
      <w:r w:rsidR="008F547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A3F" w:rsidRPr="001F1097" w:rsidRDefault="001E1A3F" w:rsidP="008F54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F1097">
        <w:rPr>
          <w:rFonts w:ascii="Times New Roman" w:eastAsia="Times New Roman" w:hAnsi="Times New Roman" w:cs="Times New Roman"/>
          <w:sz w:val="28"/>
          <w:szCs w:val="28"/>
        </w:rPr>
        <w:t>составлены</w:t>
      </w:r>
      <w:proofErr w:type="gramEnd"/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 (в отношении должностных, юридических и физических лиц) – </w:t>
      </w:r>
      <w:r w:rsidR="008F547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контрольных мероприятий за отчетный период</w:t>
      </w:r>
      <w:r w:rsidR="00553234" w:rsidRPr="001F1097">
        <w:rPr>
          <w:rFonts w:ascii="Times New Roman" w:eastAsia="Times New Roman" w:hAnsi="Times New Roman" w:cs="Times New Roman"/>
          <w:sz w:val="28"/>
          <w:szCs w:val="28"/>
        </w:rPr>
        <w:t xml:space="preserve"> отделом контроля жилищного фонда Службы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 w:rsidR="00553234" w:rsidRPr="001F10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47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исполнительных документов</w:t>
      </w:r>
      <w:r w:rsidR="00553234" w:rsidRPr="001F1097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 w:rsidR="001B0097" w:rsidRPr="001F10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9D4FA1">
        <w:rPr>
          <w:rFonts w:ascii="Times New Roman" w:eastAsia="Times New Roman" w:hAnsi="Times New Roman" w:cs="Times New Roman"/>
          <w:sz w:val="28"/>
          <w:szCs w:val="28"/>
        </w:rPr>
        <w:t>6</w:t>
      </w:r>
      <w:r w:rsidR="008F547C">
        <w:rPr>
          <w:rFonts w:ascii="Times New Roman" w:eastAsia="Times New Roman" w:hAnsi="Times New Roman" w:cs="Times New Roman"/>
          <w:sz w:val="28"/>
          <w:szCs w:val="28"/>
        </w:rPr>
        <w:t>98</w:t>
      </w:r>
      <w:r w:rsidR="00553234" w:rsidRPr="001F109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. Данные о количестве протоколов в разрезе статьей КоАП РФ:</w:t>
      </w:r>
    </w:p>
    <w:p w:rsidR="00BA6573" w:rsidRPr="001F1097" w:rsidRDefault="00BA6573" w:rsidP="00BA657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- по ст. 7.23 КоАП РФ (</w:t>
      </w:r>
      <w:r w:rsidRPr="001F1097">
        <w:rPr>
          <w:rFonts w:ascii="Times New Roman" w:hAnsi="Times New Roman" w:cs="Times New Roman"/>
          <w:sz w:val="28"/>
          <w:szCs w:val="28"/>
        </w:rPr>
        <w:t>нарушение нормативов обеспечения населения коммунальными услугами</w:t>
      </w:r>
      <w:r w:rsidR="008F547C">
        <w:rPr>
          <w:rFonts w:ascii="Times New Roman" w:eastAsia="Times New Roman" w:hAnsi="Times New Roman" w:cs="Times New Roman"/>
          <w:sz w:val="28"/>
          <w:szCs w:val="28"/>
        </w:rPr>
        <w:t>) назначено 2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наказаний в виде административ</w:t>
      </w:r>
      <w:r w:rsidR="008F547C">
        <w:rPr>
          <w:rFonts w:ascii="Times New Roman" w:eastAsia="Times New Roman" w:hAnsi="Times New Roman" w:cs="Times New Roman"/>
          <w:sz w:val="28"/>
          <w:szCs w:val="28"/>
        </w:rPr>
        <w:t>ных штрафов на общую сумму 10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6C7A28" w:rsidRPr="001F1097" w:rsidRDefault="00BA6573" w:rsidP="00BA657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- возбуждено 3 </w:t>
      </w:r>
      <w:r w:rsidR="00F00B75" w:rsidRPr="001F1097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 w:rsidR="00F92D35" w:rsidRPr="001F1097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по ч</w:t>
      </w:r>
      <w:r w:rsidR="000B3F76" w:rsidRPr="001F1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0B3F76" w:rsidRPr="001F1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19.5 КоАП  Российской Федерации (</w:t>
      </w:r>
      <w:r w:rsidRPr="001F1097">
        <w:rPr>
          <w:rFonts w:ascii="Times New Roman" w:hAnsi="Times New Roman" w:cs="Times New Roman"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)  и направлены мировым судьям для рассмотрения и вынесения административного наказания, общая сумма которых состав</w:t>
      </w:r>
      <w:r w:rsidR="008F547C">
        <w:rPr>
          <w:rFonts w:ascii="Times New Roman" w:eastAsia="Times New Roman" w:hAnsi="Times New Roman" w:cs="Times New Roman"/>
          <w:sz w:val="28"/>
          <w:szCs w:val="28"/>
        </w:rPr>
        <w:t>ляет</w:t>
      </w:r>
      <w:proofErr w:type="gramEnd"/>
      <w:r w:rsidR="008F547C">
        <w:rPr>
          <w:rFonts w:ascii="Times New Roman" w:eastAsia="Times New Roman" w:hAnsi="Times New Roman" w:cs="Times New Roman"/>
          <w:sz w:val="28"/>
          <w:szCs w:val="28"/>
        </w:rPr>
        <w:t xml:space="preserve"> 30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6C7A28" w:rsidRPr="001F1097" w:rsidRDefault="008F547C" w:rsidP="006C7A2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возбуждено 2</w:t>
      </w:r>
      <w:r w:rsidR="006C7A28" w:rsidRPr="001F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0B75" w:rsidRPr="001F1097">
        <w:rPr>
          <w:rFonts w:ascii="Times New Roman" w:eastAsia="Times New Roman" w:hAnsi="Times New Roman" w:cs="Times New Roman"/>
          <w:sz w:val="28"/>
          <w:szCs w:val="28"/>
        </w:rPr>
        <w:t>административных дел</w:t>
      </w:r>
      <w:r w:rsidR="006C7A28" w:rsidRPr="001F1097">
        <w:rPr>
          <w:rFonts w:ascii="Times New Roman" w:eastAsia="Times New Roman" w:hAnsi="Times New Roman" w:cs="Times New Roman"/>
          <w:sz w:val="28"/>
          <w:szCs w:val="28"/>
        </w:rPr>
        <w:t xml:space="preserve"> по ч</w:t>
      </w:r>
      <w:r w:rsidR="000B3F76" w:rsidRPr="001F10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7A28" w:rsidRPr="001F1097">
        <w:rPr>
          <w:rFonts w:ascii="Times New Roman" w:eastAsia="Times New Roman" w:hAnsi="Times New Roman" w:cs="Times New Roman"/>
          <w:sz w:val="28"/>
          <w:szCs w:val="28"/>
        </w:rPr>
        <w:t xml:space="preserve"> 24 ст</w:t>
      </w:r>
      <w:r w:rsidR="000B3F76" w:rsidRPr="001F10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7A28" w:rsidRPr="001F1097">
        <w:rPr>
          <w:rFonts w:ascii="Times New Roman" w:eastAsia="Times New Roman" w:hAnsi="Times New Roman" w:cs="Times New Roman"/>
          <w:sz w:val="28"/>
          <w:szCs w:val="28"/>
        </w:rPr>
        <w:t xml:space="preserve"> 19.5 КоАП  Российской Федерации (</w:t>
      </w:r>
      <w:r w:rsidR="006C7A28" w:rsidRPr="001F1097">
        <w:rPr>
          <w:rFonts w:ascii="Times New Roman" w:hAnsi="Times New Roman" w:cs="Times New Roman"/>
          <w:sz w:val="28"/>
          <w:szCs w:val="28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</w:t>
      </w:r>
      <w:r w:rsidR="006C7A28" w:rsidRPr="001F1097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6C7A28" w:rsidRPr="001F1097">
        <w:rPr>
          <w:rFonts w:ascii="Times New Roman" w:eastAsia="Times New Roman" w:hAnsi="Times New Roman" w:cs="Times New Roman"/>
          <w:sz w:val="28"/>
          <w:szCs w:val="28"/>
        </w:rPr>
        <w:t>)  и направлены мировым судьям для рассмотрения и вынесения административного наказания, обща</w:t>
      </w:r>
      <w:r w:rsidR="009D4FA1">
        <w:rPr>
          <w:rFonts w:ascii="Times New Roman" w:eastAsia="Times New Roman" w:hAnsi="Times New Roman" w:cs="Times New Roman"/>
          <w:sz w:val="28"/>
          <w:szCs w:val="28"/>
        </w:rPr>
        <w:t>я сумма которых составляет</w:t>
      </w:r>
      <w:proofErr w:type="gramEnd"/>
      <w:r w:rsidR="009D4FA1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6C7A28" w:rsidRPr="001F1097"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2F2EF4" w:rsidRPr="001F1097" w:rsidRDefault="002F2EF4" w:rsidP="002F2EF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- по ст. 7.22 КоАП РФ (</w:t>
      </w:r>
      <w:r w:rsidRPr="001F1097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6B3AFE" w:rsidRPr="001F1097">
        <w:rPr>
          <w:rFonts w:ascii="Times New Roman" w:hAnsi="Times New Roman" w:cs="Times New Roman"/>
          <w:sz w:val="28"/>
          <w:szCs w:val="28"/>
        </w:rPr>
        <w:t>правил содержания и ремонта жилых домов и (или) жилых помещений</w:t>
      </w:r>
      <w:r w:rsidR="008F547C">
        <w:rPr>
          <w:rFonts w:ascii="Times New Roman" w:eastAsia="Times New Roman" w:hAnsi="Times New Roman" w:cs="Times New Roman"/>
          <w:sz w:val="28"/>
          <w:szCs w:val="28"/>
        </w:rPr>
        <w:t>) назначено 2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</w:t>
      </w:r>
      <w:r w:rsidR="008D501B" w:rsidRPr="001F10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штраф</w:t>
      </w:r>
      <w:r w:rsidR="008D501B" w:rsidRPr="001F10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47C">
        <w:rPr>
          <w:rFonts w:ascii="Times New Roman" w:eastAsia="Times New Roman" w:hAnsi="Times New Roman" w:cs="Times New Roman"/>
          <w:sz w:val="28"/>
          <w:szCs w:val="28"/>
        </w:rPr>
        <w:t xml:space="preserve"> на сумму 8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,0 тыс. руб.;</w:t>
      </w:r>
    </w:p>
    <w:p w:rsidR="005D167A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>- по ч</w:t>
      </w:r>
      <w:r w:rsidR="000B3F76" w:rsidRPr="001F1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2A0" w:rsidRPr="001F109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0B3F76" w:rsidRPr="001F109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14.1.3 КоАП Р</w:t>
      </w:r>
      <w:r w:rsidR="005D167A" w:rsidRPr="001F109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142A0" w:rsidRPr="001F1097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предпринимательской деятельности по управлению многоквартирными домами с нарушением лицензионных требований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0448A">
        <w:rPr>
          <w:rFonts w:ascii="Times New Roman" w:eastAsia="Times New Roman" w:hAnsi="Times New Roman" w:cs="Times New Roman"/>
          <w:sz w:val="28"/>
          <w:szCs w:val="28"/>
        </w:rPr>
        <w:t>назначено 5</w:t>
      </w:r>
      <w:r w:rsidR="005D167A" w:rsidRPr="001F109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наказаний в виде административного штрафа на сумм</w:t>
      </w:r>
      <w:r w:rsidR="00C0448A">
        <w:rPr>
          <w:rFonts w:ascii="Times New Roman" w:eastAsia="Times New Roman" w:hAnsi="Times New Roman" w:cs="Times New Roman"/>
          <w:sz w:val="28"/>
          <w:szCs w:val="28"/>
        </w:rPr>
        <w:t>у 1250</w:t>
      </w:r>
      <w:r w:rsidR="005D167A" w:rsidRPr="001F1097">
        <w:rPr>
          <w:rFonts w:ascii="Times New Roman" w:eastAsia="Times New Roman" w:hAnsi="Times New Roman" w:cs="Times New Roman"/>
          <w:sz w:val="28"/>
          <w:szCs w:val="28"/>
        </w:rPr>
        <w:t>,0 тыс. руб. Кроме того, наложено 2 административных наказания в виде вынесения Предупреждений;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1097">
        <w:rPr>
          <w:rFonts w:ascii="Times New Roman" w:hAnsi="Times New Roman" w:cs="Times New Roman"/>
          <w:noProof/>
          <w:sz w:val="28"/>
          <w:szCs w:val="28"/>
        </w:rPr>
        <w:t>За отчетный период специалистами отдела контроля жилищного фонда  Службы  принято участие в нескольких судебных заседениях мировых судов г. Кызыла, Кызылского городского суда Республики Тыва и судов общей юрисдикции.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F1097">
        <w:rPr>
          <w:rFonts w:ascii="Times New Roman" w:hAnsi="Times New Roman" w:cs="Times New Roman"/>
          <w:noProof/>
          <w:sz w:val="28"/>
          <w:szCs w:val="28"/>
        </w:rPr>
        <w:t xml:space="preserve">По состоянию на </w:t>
      </w:r>
      <w:r w:rsidR="00BF6BBB" w:rsidRPr="001F1097">
        <w:rPr>
          <w:rFonts w:ascii="Times New Roman" w:hAnsi="Times New Roman" w:cs="Times New Roman"/>
          <w:noProof/>
          <w:sz w:val="28"/>
          <w:szCs w:val="28"/>
        </w:rPr>
        <w:t>3</w:t>
      </w:r>
      <w:r w:rsidR="00AC4F17" w:rsidRPr="001F1097">
        <w:rPr>
          <w:rFonts w:ascii="Times New Roman" w:hAnsi="Times New Roman" w:cs="Times New Roman"/>
          <w:noProof/>
          <w:sz w:val="28"/>
          <w:szCs w:val="28"/>
        </w:rPr>
        <w:t>0</w:t>
      </w:r>
      <w:r w:rsidRPr="001F109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E38A6" w:rsidRPr="001F1097">
        <w:rPr>
          <w:rFonts w:ascii="Times New Roman" w:hAnsi="Times New Roman" w:cs="Times New Roman"/>
          <w:noProof/>
          <w:sz w:val="28"/>
          <w:szCs w:val="28"/>
        </w:rPr>
        <w:t>июня</w:t>
      </w:r>
      <w:r w:rsidRPr="001F1097"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1B0097" w:rsidRPr="001F1097">
        <w:rPr>
          <w:rFonts w:ascii="Times New Roman" w:hAnsi="Times New Roman" w:cs="Times New Roman"/>
          <w:noProof/>
          <w:sz w:val="28"/>
          <w:szCs w:val="28"/>
        </w:rPr>
        <w:t>20</w:t>
      </w:r>
      <w:r w:rsidRPr="001F1097">
        <w:rPr>
          <w:rFonts w:ascii="Times New Roman" w:hAnsi="Times New Roman" w:cs="Times New Roman"/>
          <w:noProof/>
          <w:sz w:val="28"/>
          <w:szCs w:val="28"/>
        </w:rPr>
        <w:t xml:space="preserve"> года мировыми судьями г. Кызыла рассмотрено </w:t>
      </w:r>
      <w:r w:rsidR="009D4FA1">
        <w:rPr>
          <w:rFonts w:ascii="Times New Roman" w:hAnsi="Times New Roman" w:cs="Times New Roman"/>
          <w:noProof/>
          <w:sz w:val="28"/>
          <w:szCs w:val="28"/>
        </w:rPr>
        <w:t>4</w:t>
      </w:r>
      <w:r w:rsidRPr="001F1097">
        <w:rPr>
          <w:rFonts w:ascii="Times New Roman" w:hAnsi="Times New Roman" w:cs="Times New Roman"/>
          <w:noProof/>
          <w:sz w:val="28"/>
          <w:szCs w:val="28"/>
        </w:rPr>
        <w:t xml:space="preserve"> дел</w:t>
      </w:r>
      <w:r w:rsidR="00DE38A6" w:rsidRPr="001F1097">
        <w:rPr>
          <w:rFonts w:ascii="Times New Roman" w:hAnsi="Times New Roman" w:cs="Times New Roman"/>
          <w:noProof/>
          <w:sz w:val="28"/>
          <w:szCs w:val="28"/>
        </w:rPr>
        <w:t>а</w:t>
      </w:r>
      <w:r w:rsidRPr="001F1097">
        <w:rPr>
          <w:rFonts w:ascii="Times New Roman" w:hAnsi="Times New Roman" w:cs="Times New Roman"/>
          <w:noProof/>
          <w:sz w:val="28"/>
          <w:szCs w:val="28"/>
        </w:rPr>
        <w:t xml:space="preserve"> об административных правонарушениях</w:t>
      </w:r>
      <w:r w:rsidR="00AF0FC1" w:rsidRPr="001F109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F1097">
        <w:rPr>
          <w:rFonts w:ascii="Times New Roman" w:hAnsi="Times New Roman" w:cs="Times New Roman"/>
          <w:noProof/>
          <w:sz w:val="28"/>
          <w:szCs w:val="28"/>
        </w:rPr>
        <w:t>в пользу Службы и назначены администра</w:t>
      </w:r>
      <w:r w:rsidR="00F07441">
        <w:rPr>
          <w:rFonts w:ascii="Times New Roman" w:hAnsi="Times New Roman" w:cs="Times New Roman"/>
          <w:noProof/>
          <w:sz w:val="28"/>
          <w:szCs w:val="28"/>
        </w:rPr>
        <w:t>тивные наказания в виде админис</w:t>
      </w:r>
      <w:r w:rsidRPr="001F1097">
        <w:rPr>
          <w:rFonts w:ascii="Times New Roman" w:hAnsi="Times New Roman" w:cs="Times New Roman"/>
          <w:noProof/>
          <w:sz w:val="28"/>
          <w:szCs w:val="28"/>
        </w:rPr>
        <w:t xml:space="preserve">тративных штрафов на общую сумму </w:t>
      </w:r>
      <w:r w:rsidR="009D4FA1">
        <w:rPr>
          <w:rFonts w:ascii="Times New Roman" w:hAnsi="Times New Roman" w:cs="Times New Roman"/>
          <w:noProof/>
          <w:sz w:val="28"/>
          <w:szCs w:val="28"/>
        </w:rPr>
        <w:t>270</w:t>
      </w:r>
      <w:r w:rsidRPr="001F1097">
        <w:rPr>
          <w:rFonts w:ascii="Times New Roman" w:hAnsi="Times New Roman" w:cs="Times New Roman"/>
          <w:noProof/>
          <w:sz w:val="28"/>
          <w:szCs w:val="28"/>
        </w:rPr>
        <w:t>,0 тыс.руб.</w:t>
      </w:r>
      <w:r w:rsidR="009D4FA1">
        <w:rPr>
          <w:rFonts w:ascii="Times New Roman" w:hAnsi="Times New Roman" w:cs="Times New Roman"/>
          <w:noProof/>
          <w:sz w:val="28"/>
          <w:szCs w:val="28"/>
        </w:rPr>
        <w:t>, 1 дело об административном правонарушении предусмотренной ч. 2 ст. 14.1.3 КоАП РФ отменено Кызылским городским судом.</w:t>
      </w:r>
      <w:r w:rsidR="005D7C15" w:rsidRPr="001F109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33A6A" w:rsidRPr="001F1097">
        <w:rPr>
          <w:rFonts w:ascii="Times New Roman" w:hAnsi="Times New Roman" w:cs="Times New Roman"/>
          <w:noProof/>
          <w:sz w:val="28"/>
          <w:szCs w:val="28"/>
        </w:rPr>
        <w:t xml:space="preserve">На рассмотрении у мировых судей находятся </w:t>
      </w:r>
      <w:r w:rsidR="009D4FA1">
        <w:rPr>
          <w:rFonts w:ascii="Times New Roman" w:hAnsi="Times New Roman" w:cs="Times New Roman"/>
          <w:noProof/>
          <w:sz w:val="28"/>
          <w:szCs w:val="28"/>
        </w:rPr>
        <w:t>4</w:t>
      </w:r>
      <w:r w:rsidR="00E33A6A" w:rsidRPr="001F1097">
        <w:rPr>
          <w:rFonts w:ascii="Times New Roman" w:hAnsi="Times New Roman" w:cs="Times New Roman"/>
          <w:noProof/>
          <w:sz w:val="28"/>
          <w:szCs w:val="28"/>
        </w:rPr>
        <w:t xml:space="preserve"> материалов дел. </w:t>
      </w:r>
    </w:p>
    <w:p w:rsidR="001E1A3F" w:rsidRPr="001F1097" w:rsidRDefault="001E1A3F" w:rsidP="0060658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принято участие в </w:t>
      </w:r>
      <w:r w:rsidR="009D4FA1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проверк</w:t>
      </w:r>
      <w:r w:rsidR="001B0097" w:rsidRPr="001F10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, проводимых органами прокуратуры Республики Тыва</w:t>
      </w:r>
      <w:r w:rsidR="000D568B" w:rsidRPr="001F10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06589" w:rsidRPr="001F1097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59032D" w:rsidRPr="001F10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097">
        <w:rPr>
          <w:rFonts w:ascii="Times New Roman" w:eastAsia="Calibri" w:hAnsi="Times New Roman" w:cs="Times New Roman"/>
          <w:sz w:val="28"/>
          <w:szCs w:val="28"/>
        </w:rPr>
        <w:t>в частности</w:t>
      </w:r>
      <w:r w:rsidR="0059032D" w:rsidRPr="001F1097">
        <w:rPr>
          <w:rFonts w:ascii="Times New Roman" w:eastAsia="Calibri" w:hAnsi="Times New Roman" w:cs="Times New Roman"/>
          <w:sz w:val="28"/>
          <w:szCs w:val="28"/>
        </w:rPr>
        <w:t>,</w:t>
      </w:r>
      <w:r w:rsidRPr="001F1097">
        <w:rPr>
          <w:rFonts w:ascii="Times New Roman" w:eastAsia="Calibri" w:hAnsi="Times New Roman" w:cs="Times New Roman"/>
          <w:sz w:val="28"/>
          <w:szCs w:val="28"/>
        </w:rPr>
        <w:t xml:space="preserve"> соблюдение УФСИН</w:t>
      </w:r>
      <w:r w:rsidR="00606589" w:rsidRPr="001F1097">
        <w:rPr>
          <w:rFonts w:ascii="Times New Roman" w:eastAsia="Calibri" w:hAnsi="Times New Roman" w:cs="Times New Roman"/>
          <w:sz w:val="28"/>
          <w:szCs w:val="28"/>
        </w:rPr>
        <w:t xml:space="preserve"> России по Республике Тыва</w:t>
      </w:r>
      <w:r w:rsidRPr="001F1097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 о безопасности эксплуатации жилых, административных зданий и коммунально-бытовых объектов</w:t>
      </w:r>
      <w:r w:rsidRPr="001F1097">
        <w:rPr>
          <w:rFonts w:ascii="Times New Roman" w:eastAsia="Times New Roman" w:hAnsi="Times New Roman" w:cs="Times New Roman"/>
          <w:sz w:val="28"/>
          <w:szCs w:val="28"/>
        </w:rPr>
        <w:t>. По результатам проверочных мероприятий составлены акты и заключения, которые направлены в органы прокуратуры для принятия мер прокурорского реагирования.</w:t>
      </w:r>
    </w:p>
    <w:p w:rsidR="00070DC6" w:rsidRPr="001A0353" w:rsidRDefault="00070DC6" w:rsidP="00070D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sectPr w:rsidR="00070DC6" w:rsidRPr="001A0353" w:rsidSect="006B4814">
      <w:pgSz w:w="11906" w:h="16838"/>
      <w:pgMar w:top="567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324E"/>
    <w:multiLevelType w:val="hybridMultilevel"/>
    <w:tmpl w:val="0AA8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87B49"/>
    <w:multiLevelType w:val="hybridMultilevel"/>
    <w:tmpl w:val="6E82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71B72"/>
    <w:multiLevelType w:val="hybridMultilevel"/>
    <w:tmpl w:val="78C8F3F4"/>
    <w:lvl w:ilvl="0" w:tplc="0406C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3F"/>
    <w:rsid w:val="00053357"/>
    <w:rsid w:val="00070DC6"/>
    <w:rsid w:val="000912FA"/>
    <w:rsid w:val="00092324"/>
    <w:rsid w:val="000B3F76"/>
    <w:rsid w:val="000C18F3"/>
    <w:rsid w:val="000D0940"/>
    <w:rsid w:val="000D568B"/>
    <w:rsid w:val="001017E0"/>
    <w:rsid w:val="001617FE"/>
    <w:rsid w:val="00174BBF"/>
    <w:rsid w:val="001832C6"/>
    <w:rsid w:val="00196AF6"/>
    <w:rsid w:val="001A0353"/>
    <w:rsid w:val="001B0097"/>
    <w:rsid w:val="001C42D2"/>
    <w:rsid w:val="001E0629"/>
    <w:rsid w:val="001E1A3F"/>
    <w:rsid w:val="001F1097"/>
    <w:rsid w:val="00233A4A"/>
    <w:rsid w:val="00242339"/>
    <w:rsid w:val="002504AD"/>
    <w:rsid w:val="00261F32"/>
    <w:rsid w:val="002747D1"/>
    <w:rsid w:val="00281FD6"/>
    <w:rsid w:val="00285F32"/>
    <w:rsid w:val="002943DF"/>
    <w:rsid w:val="002F2EF4"/>
    <w:rsid w:val="00304B99"/>
    <w:rsid w:val="00312A47"/>
    <w:rsid w:val="0032261C"/>
    <w:rsid w:val="003253D3"/>
    <w:rsid w:val="00327339"/>
    <w:rsid w:val="00344D79"/>
    <w:rsid w:val="003521F9"/>
    <w:rsid w:val="00352F80"/>
    <w:rsid w:val="003B4B23"/>
    <w:rsid w:val="003B5CC7"/>
    <w:rsid w:val="003D2038"/>
    <w:rsid w:val="003D5AD7"/>
    <w:rsid w:val="00402485"/>
    <w:rsid w:val="00426DBE"/>
    <w:rsid w:val="00454BB9"/>
    <w:rsid w:val="004C5224"/>
    <w:rsid w:val="004D2B48"/>
    <w:rsid w:val="004F3531"/>
    <w:rsid w:val="004F41FE"/>
    <w:rsid w:val="00511F55"/>
    <w:rsid w:val="00515E8E"/>
    <w:rsid w:val="00533DDE"/>
    <w:rsid w:val="005363C3"/>
    <w:rsid w:val="005378EB"/>
    <w:rsid w:val="00553234"/>
    <w:rsid w:val="005602D8"/>
    <w:rsid w:val="0059032D"/>
    <w:rsid w:val="005A1B17"/>
    <w:rsid w:val="005D167A"/>
    <w:rsid w:val="005D7C15"/>
    <w:rsid w:val="005F5C7D"/>
    <w:rsid w:val="00601E82"/>
    <w:rsid w:val="00606589"/>
    <w:rsid w:val="006142A0"/>
    <w:rsid w:val="00616A1A"/>
    <w:rsid w:val="00645EBF"/>
    <w:rsid w:val="00661D39"/>
    <w:rsid w:val="00662895"/>
    <w:rsid w:val="006A36C2"/>
    <w:rsid w:val="006B3AFE"/>
    <w:rsid w:val="006B4814"/>
    <w:rsid w:val="006C7A28"/>
    <w:rsid w:val="006D083E"/>
    <w:rsid w:val="006D7846"/>
    <w:rsid w:val="006F496D"/>
    <w:rsid w:val="00736F35"/>
    <w:rsid w:val="00741520"/>
    <w:rsid w:val="00751A41"/>
    <w:rsid w:val="00760EA4"/>
    <w:rsid w:val="00771445"/>
    <w:rsid w:val="0079178E"/>
    <w:rsid w:val="007D1C91"/>
    <w:rsid w:val="007F5536"/>
    <w:rsid w:val="00811A67"/>
    <w:rsid w:val="0089232B"/>
    <w:rsid w:val="008D501B"/>
    <w:rsid w:val="008D678F"/>
    <w:rsid w:val="008F102D"/>
    <w:rsid w:val="008F547C"/>
    <w:rsid w:val="00922560"/>
    <w:rsid w:val="00930F4E"/>
    <w:rsid w:val="00944870"/>
    <w:rsid w:val="009731AF"/>
    <w:rsid w:val="00977B40"/>
    <w:rsid w:val="009863F8"/>
    <w:rsid w:val="009D4FA1"/>
    <w:rsid w:val="009F63E7"/>
    <w:rsid w:val="00A121F0"/>
    <w:rsid w:val="00A14F6A"/>
    <w:rsid w:val="00A27EE8"/>
    <w:rsid w:val="00A33F57"/>
    <w:rsid w:val="00A544CC"/>
    <w:rsid w:val="00AC4F17"/>
    <w:rsid w:val="00AF0FC1"/>
    <w:rsid w:val="00AF153D"/>
    <w:rsid w:val="00AF2A55"/>
    <w:rsid w:val="00B628EC"/>
    <w:rsid w:val="00B7573C"/>
    <w:rsid w:val="00B80180"/>
    <w:rsid w:val="00B97CEA"/>
    <w:rsid w:val="00BA6573"/>
    <w:rsid w:val="00BE31D6"/>
    <w:rsid w:val="00BF6BBB"/>
    <w:rsid w:val="00C0448A"/>
    <w:rsid w:val="00C73CAF"/>
    <w:rsid w:val="00CE62CF"/>
    <w:rsid w:val="00CF39B6"/>
    <w:rsid w:val="00D90CEE"/>
    <w:rsid w:val="00DB1202"/>
    <w:rsid w:val="00DE38A6"/>
    <w:rsid w:val="00DE4DCE"/>
    <w:rsid w:val="00E33A6A"/>
    <w:rsid w:val="00E77187"/>
    <w:rsid w:val="00E835B1"/>
    <w:rsid w:val="00E926AD"/>
    <w:rsid w:val="00EA3EA9"/>
    <w:rsid w:val="00EB3DAC"/>
    <w:rsid w:val="00EC56BF"/>
    <w:rsid w:val="00ED598A"/>
    <w:rsid w:val="00EE387A"/>
    <w:rsid w:val="00EF17CF"/>
    <w:rsid w:val="00F00B75"/>
    <w:rsid w:val="00F07441"/>
    <w:rsid w:val="00F43E60"/>
    <w:rsid w:val="00F653ED"/>
    <w:rsid w:val="00F81B79"/>
    <w:rsid w:val="00F84333"/>
    <w:rsid w:val="00F92D35"/>
    <w:rsid w:val="00FB3399"/>
    <w:rsid w:val="00FD1CCB"/>
    <w:rsid w:val="00FD380B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3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1"/>
    <w:qFormat/>
    <w:rsid w:val="001E1A3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E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3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7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70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070DC6"/>
    <w:pPr>
      <w:widowControl w:val="0"/>
      <w:spacing w:after="0" w:line="30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07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B80180"/>
    <w:rPr>
      <w:i/>
      <w:iCs/>
    </w:rPr>
  </w:style>
  <w:style w:type="character" w:styleId="aa">
    <w:name w:val="Hyperlink"/>
    <w:basedOn w:val="a0"/>
    <w:uiPriority w:val="99"/>
    <w:semiHidden/>
    <w:unhideWhenUsed/>
    <w:rsid w:val="00250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3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1"/>
    <w:qFormat/>
    <w:rsid w:val="001E1A3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E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A3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E7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70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070DC6"/>
    <w:pPr>
      <w:widowControl w:val="0"/>
      <w:spacing w:after="0" w:line="30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070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B80180"/>
    <w:rPr>
      <w:i/>
      <w:iCs/>
    </w:rPr>
  </w:style>
  <w:style w:type="character" w:styleId="aa">
    <w:name w:val="Hyperlink"/>
    <w:basedOn w:val="a0"/>
    <w:uiPriority w:val="99"/>
    <w:semiHidden/>
    <w:unhideWhenUsed/>
    <w:rsid w:val="00250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63335/27650359c98f25ee0dd36771b5c50565552b6eb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63335/27650359c98f25ee0dd36771b5c50565552b6eb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30</cp:revision>
  <cp:lastPrinted>2020-06-23T09:52:00Z</cp:lastPrinted>
  <dcterms:created xsi:type="dcterms:W3CDTF">2020-06-23T09:18:00Z</dcterms:created>
  <dcterms:modified xsi:type="dcterms:W3CDTF">2021-07-06T08:49:00Z</dcterms:modified>
</cp:coreProperties>
</file>