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D6831" w:rsidTr="003D6831">
        <w:tc>
          <w:tcPr>
            <w:tcW w:w="4672" w:type="dxa"/>
          </w:tcPr>
          <w:p w:rsidR="003D6831" w:rsidRDefault="003D6831" w:rsidP="003D6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3D6831" w:rsidRPr="00E445B6" w:rsidRDefault="003D6831" w:rsidP="003D6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D6831" w:rsidRDefault="003D6831" w:rsidP="003D6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государственной жилищной инспекции и строительного надзора Республики Тыва</w:t>
            </w:r>
          </w:p>
          <w:p w:rsidR="003D6831" w:rsidRDefault="003D6831" w:rsidP="003D6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831" w:rsidRDefault="003D6831" w:rsidP="003D6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К.К.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Дандаа</w:t>
            </w:r>
            <w:proofErr w:type="spellEnd"/>
          </w:p>
          <w:p w:rsidR="003D6831" w:rsidRPr="00E445B6" w:rsidRDefault="003D6831" w:rsidP="003D6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831" w:rsidRPr="00E445B6" w:rsidRDefault="003D6831" w:rsidP="003D6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E4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tooltip="Апрель 2010 г." w:history="1">
              <w:r w:rsidRPr="009741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201</w:t>
              </w:r>
            </w:hyperlink>
            <w:r w:rsidRPr="00F1182D">
              <w:rPr>
                <w:sz w:val="24"/>
                <w:szCs w:val="24"/>
              </w:rPr>
              <w:t>9</w:t>
            </w:r>
            <w:r w:rsidRPr="00E4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D6831" w:rsidRDefault="003D6831" w:rsidP="003D6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831" w:rsidRDefault="003D6831" w:rsidP="003D68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831" w:rsidRPr="0039094E" w:rsidRDefault="00203699" w:rsidP="003D6831">
      <w:pPr>
        <w:shd w:val="clear" w:color="auto" w:fill="FFFFFF"/>
        <w:spacing w:after="375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036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Обобщенная правоприменительная практика осуществления государственного контроля (надзора) в сфере долевого строительства в</w:t>
      </w:r>
      <w:r w:rsidR="003D6831" w:rsidRPr="0039094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1 </w:t>
      </w:r>
      <w:r w:rsidR="003D6831"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полугодии 201</w:t>
      </w:r>
      <w:r w:rsidR="003D6831" w:rsidRPr="0039094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9</w:t>
      </w:r>
      <w:r w:rsidR="003D6831"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года</w:t>
      </w:r>
    </w:p>
    <w:p w:rsidR="003D6831" w:rsidRPr="003D6831" w:rsidRDefault="003D6831" w:rsidP="003D683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3D6831">
        <w:rPr>
          <w:sz w:val="28"/>
          <w:szCs w:val="28"/>
        </w:rPr>
        <w:t xml:space="preserve">В соответствии с Положением о </w:t>
      </w:r>
      <w:r>
        <w:rPr>
          <w:sz w:val="28"/>
          <w:szCs w:val="28"/>
        </w:rPr>
        <w:t xml:space="preserve">Службе государственной жилищной инспекции и строительного надзора Республики Тыва </w:t>
      </w:r>
      <w:r>
        <w:rPr>
          <w:color w:val="000000"/>
          <w:sz w:val="27"/>
          <w:szCs w:val="27"/>
        </w:rPr>
        <w:t xml:space="preserve">от 02.02.2011г. № </w:t>
      </w:r>
      <w:proofErr w:type="gramStart"/>
      <w:r>
        <w:rPr>
          <w:color w:val="000000"/>
          <w:sz w:val="27"/>
          <w:szCs w:val="27"/>
        </w:rPr>
        <w:t>69</w:t>
      </w:r>
      <w:r w:rsidR="00302B88">
        <w:rPr>
          <w:color w:val="000000"/>
          <w:sz w:val="27"/>
          <w:szCs w:val="27"/>
        </w:rPr>
        <w:t xml:space="preserve">, </w:t>
      </w:r>
      <w:r w:rsidRPr="003D6831">
        <w:rPr>
          <w:sz w:val="28"/>
          <w:szCs w:val="28"/>
        </w:rPr>
        <w:t xml:space="preserve"> </w:t>
      </w:r>
      <w:r>
        <w:rPr>
          <w:sz w:val="28"/>
          <w:szCs w:val="28"/>
        </w:rPr>
        <w:t>Служба</w:t>
      </w:r>
      <w:proofErr w:type="gramEnd"/>
      <w:r w:rsidRPr="003D6831">
        <w:rPr>
          <w:sz w:val="28"/>
          <w:szCs w:val="28"/>
        </w:rPr>
        <w:t xml:space="preserve"> является уполномоченным органом исполнительной власти на территории </w:t>
      </w:r>
      <w:r>
        <w:rPr>
          <w:sz w:val="28"/>
          <w:szCs w:val="28"/>
        </w:rPr>
        <w:t>Республики Тыва</w:t>
      </w:r>
      <w:r w:rsidRPr="003D6831">
        <w:rPr>
          <w:sz w:val="28"/>
          <w:szCs w:val="28"/>
        </w:rPr>
        <w:t xml:space="preserve">, осуществляющим </w:t>
      </w:r>
      <w:r>
        <w:rPr>
          <w:sz w:val="28"/>
          <w:szCs w:val="28"/>
        </w:rPr>
        <w:t xml:space="preserve">региональный </w:t>
      </w:r>
      <w:r w:rsidRPr="003D6831">
        <w:rPr>
          <w:sz w:val="28"/>
          <w:szCs w:val="28"/>
        </w:rPr>
        <w:t xml:space="preserve"> </w:t>
      </w:r>
      <w:r w:rsidR="00203699" w:rsidRPr="00203699">
        <w:rPr>
          <w:sz w:val="28"/>
          <w:szCs w:val="28"/>
        </w:rPr>
        <w:t>государственн</w:t>
      </w:r>
      <w:r w:rsidR="00203699">
        <w:rPr>
          <w:sz w:val="28"/>
          <w:szCs w:val="28"/>
        </w:rPr>
        <w:t>ый</w:t>
      </w:r>
      <w:r w:rsidR="00203699" w:rsidRPr="00203699">
        <w:rPr>
          <w:sz w:val="28"/>
          <w:szCs w:val="28"/>
        </w:rPr>
        <w:t xml:space="preserve"> контрол</w:t>
      </w:r>
      <w:r w:rsidR="00203699">
        <w:rPr>
          <w:sz w:val="28"/>
          <w:szCs w:val="28"/>
        </w:rPr>
        <w:t>ь</w:t>
      </w:r>
      <w:r w:rsidR="00203699" w:rsidRPr="00203699">
        <w:rPr>
          <w:sz w:val="28"/>
          <w:szCs w:val="28"/>
        </w:rPr>
        <w:t xml:space="preserve"> (надзор)</w:t>
      </w:r>
      <w:r w:rsidR="00203699">
        <w:rPr>
          <w:sz w:val="28"/>
          <w:szCs w:val="28"/>
        </w:rPr>
        <w:t xml:space="preserve"> в сфере долевого строительства.</w:t>
      </w:r>
    </w:p>
    <w:p w:rsidR="00203699" w:rsidRPr="00203699" w:rsidRDefault="00203699" w:rsidP="002036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обобщения и анализа правоприменительной практики контрольной (надзорной) деятельности, осуществляемой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доступности сведений о правоприменительной практике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публикации для сведения подконтрольных субъектов;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нормативных правовых актов для устранения устаревших, дублирующих и избыточных обязательных требований, устранения избыточных надзорных функций.</w:t>
      </w:r>
    </w:p>
    <w:p w:rsidR="00203699" w:rsidRPr="00203699" w:rsidRDefault="00203699" w:rsidP="002036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функций по осуществлению государственного контроля (надзора) в области долевого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в своей деятельности: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Градостроительным кодексом Российской Федерации;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Кодексом Российской Федерации об административных правонарушениях;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Жилищным кодексом Российской Федерации;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01.02.2006 № 54 «О государственном строительном надзоре в Российской Федерации»;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11.06.2018 № 673 «Об утверждении Правил расчета собственных средств застройщика, имеющего право на привлечение денежных средств граждан и юридических лиц для строительства (создания) многоквартирных домов и (или) иных объектов недвижимости» (далее - постановление Правительства Российской Федерации от 11.06.2018 № 673);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-постановлением Правительства Российской Федерации от 26.12.2018 № 1683 «О нормативах финансовой устойчивости деятельности застройщика» (далее - постановление Правительства Российской Федерации от 26.12.2018 № 1683);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-постановлением Правительства Российской Федерации от 26.03.2019 № 319 «О единой информационной системе жилищного строительства» (далее - постановление Правительства Российской Федерации от 26.03.2019 № 319);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-приказом Министерства строительства и жилищно-коммунального хозяйства Российской Федерации от 09.12.2016 № 914/</w:t>
      </w:r>
      <w:proofErr w:type="spellStart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требований к порядку размещения на официальном сайте застройщика информации в отношении многоквартирного дома и (или) иного объекта недвижимости, строящихся (создаваемых) с привлечением денежных средств участников долевого строительства»;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-приказом Министерства строительства и жилищно-коммунального хозяйства Российской Федерации от 20.12.2016 № 996/</w:t>
      </w:r>
      <w:proofErr w:type="spellStart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проектной декларации»;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-приказом Министерства строительства и жилищно-коммунального хозяйства Российской Федерации от 03.07.2017 № 955/</w:t>
      </w:r>
      <w:proofErr w:type="spellStart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жилищно-строительным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недвижимости» (далее - приказ Минстроя России от 03.07.2017 г. № 955/</w:t>
      </w:r>
      <w:proofErr w:type="spellStart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строительства и жилищно-коммунального хозяйства Российской Федерации от 12.10.2018 № 656/</w:t>
      </w:r>
      <w:proofErr w:type="spellStart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строительства» (далее - приказ Минстроя России от 12.10.2018 № 656/</w:t>
      </w:r>
      <w:proofErr w:type="spellStart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-приказом Министерства финансов Российской Федерации от 02.07.2010 № 66н «О формах бухгалтерской отчетности организаций» (далее - приказ Минфина России от 02.07.2010 № 66н); приказ Министерства финансов Российской Федерации от 29.07.1998 № 34н «Об утверждении Положения по ведению бухгалтерского учета и бухгалтерской отчетности в Российской Федерации»;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строительства и жилищно-коммунального хозяйства Российской Федерации от 11.10.2018 № 653/</w:t>
      </w:r>
      <w:proofErr w:type="spellStart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заключения о соответствии застройщика и проектной декларации требованиям, установленным частями 1.1 и 2 статьи 3, статьями 20 и 21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РФ от 22.04.2019 № 480 «О критериях, определяющих степень готовности многоквартирного дома и (или) иного объекта недвижимости и количество заключенных договоров участия в долевом строительстве, при условии соответствия которым застройщику предоставляется право на привлечение денежных средств участников долевого строительства без использования счетов, предусмотренных статьей 15.4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по договорам участия в долевом строительстве, представленным на государственную регистрацию после 1 июля 2019 г».</w:t>
      </w:r>
    </w:p>
    <w:p w:rsidR="00203699" w:rsidRDefault="00203699" w:rsidP="002036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долевого строительства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ежеквартальной отчетности застройщика, 1 камеральная проверка без взаимодействия с юридическим лицом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8.3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выявления и пресечения нарушений обязательных требований, а также заблаговременного получения сведений о готовящихся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ушениях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внеплановые проверки. 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обязательных требований законодательства. </w:t>
      </w:r>
    </w:p>
    <w:p w:rsidR="00203699" w:rsidRPr="00203699" w:rsidRDefault="00203699" w:rsidP="00203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 по ч. 2 и ч. 3 ст. 14.28 КоАП РФ.</w:t>
      </w:r>
    </w:p>
    <w:p w:rsidR="00203699" w:rsidRPr="00203699" w:rsidRDefault="00203699" w:rsidP="004727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Типичными нарушениями, выявленными в ходе проверок при осуществлении государственного контроля (надзора) в области долевого строительства, являлись следующие нарушения:</w:t>
      </w:r>
    </w:p>
    <w:p w:rsidR="00203699" w:rsidRPr="00203699" w:rsidRDefault="004727E9" w:rsidP="004727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сроков предоставления ежеквартальной отчетности;</w:t>
      </w:r>
    </w:p>
    <w:p w:rsidR="00203699" w:rsidRPr="00203699" w:rsidRDefault="004727E9" w:rsidP="004727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3699"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699"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недостоверных сведений в проектную декларацию, невнесение изменений в проектную декларацию, касающихся сведений, предусмотренных ст. 20, ст. 21 Закона № 214-ФЗ (ч.2 ст. 14.28 КоАП);</w:t>
      </w:r>
    </w:p>
    <w:p w:rsidR="00203699" w:rsidRPr="00203699" w:rsidRDefault="00203699" w:rsidP="004727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7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обязательных требований по раскрытию застройщиками информации, предусмотренных ст. 3.1 Закона № 214-ФЗ (ч.1 ст. 13.19.3 КоАП);</w:t>
      </w:r>
    </w:p>
    <w:p w:rsidR="00203699" w:rsidRPr="00203699" w:rsidRDefault="00203699" w:rsidP="004727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7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обязательных требований к порядку представления отчетности застройщика в части осуществления деятельности, связанной с привлечением денежных средств участников долевого строительства, предусмотренных постановлением Правительства Российской Федерации от 27 октября 2005 г. № 645 (применительно к представлению отчетности за 1 квартал 2019 года) и Приказом Минстроя России от 12.10.2018 № 656/</w:t>
      </w:r>
      <w:proofErr w:type="spellStart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(ч.3 ст.14.28 КоАП): нарушение срока предоставления отчетности, предоставление недостоверных данных, нарушением нормативов финансовой устойчивости, </w:t>
      </w:r>
      <w:proofErr w:type="spellStart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неуведомление</w:t>
      </w:r>
      <w:proofErr w:type="spellEnd"/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долевого строительства.</w:t>
      </w:r>
    </w:p>
    <w:p w:rsidR="00203699" w:rsidRPr="00203699" w:rsidRDefault="00203699" w:rsidP="004727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5)нарушения в части предоставления в установленный срок документов, согласно направленного застройщику Требования (ч.4 ст.14.28 КоАП);</w:t>
      </w:r>
    </w:p>
    <w:p w:rsidR="00203699" w:rsidRPr="00203699" w:rsidRDefault="00203699" w:rsidP="004727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9">
        <w:rPr>
          <w:rFonts w:ascii="Times New Roman" w:eastAsia="Times New Roman" w:hAnsi="Times New Roman" w:cs="Times New Roman"/>
          <w:sz w:val="28"/>
          <w:szCs w:val="28"/>
          <w:lang w:eastAsia="ru-RU"/>
        </w:rPr>
        <w:t>6)неисполнение законного предписания об устранении выявленного нарушения в части исполнения требований ч.4 ст.</w:t>
      </w:r>
      <w:r w:rsidR="004727E9">
        <w:rPr>
          <w:rFonts w:ascii="Times New Roman" w:eastAsia="Times New Roman" w:hAnsi="Times New Roman" w:cs="Times New Roman"/>
          <w:sz w:val="28"/>
          <w:szCs w:val="28"/>
          <w:lang w:eastAsia="ru-RU"/>
        </w:rPr>
        <w:t>23.3 214-ФЗ (ч. 4 ст.19.5 КоАП).</w:t>
      </w:r>
      <w:bookmarkStart w:id="0" w:name="_GoBack"/>
      <w:bookmarkEnd w:id="0"/>
    </w:p>
    <w:p w:rsidR="006D7BE0" w:rsidRPr="003D6831" w:rsidRDefault="004727E9" w:rsidP="004727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7BE0" w:rsidRPr="003D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0"/>
    <w:rsid w:val="000517E0"/>
    <w:rsid w:val="00172F50"/>
    <w:rsid w:val="00203699"/>
    <w:rsid w:val="00302B88"/>
    <w:rsid w:val="0039094E"/>
    <w:rsid w:val="003A7A87"/>
    <w:rsid w:val="003D6831"/>
    <w:rsid w:val="0047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BD62"/>
  <w15:chartTrackingRefBased/>
  <w15:docId w15:val="{6D4E5194-E430-4A00-83E2-7DF3CF19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aprelmz_2010_g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2019-10-08T05:25:00Z</dcterms:created>
  <dcterms:modified xsi:type="dcterms:W3CDTF">2019-10-09T03:42:00Z</dcterms:modified>
</cp:coreProperties>
</file>