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2CB" w:rsidRPr="00B845A4" w:rsidRDefault="000C32CB" w:rsidP="000C32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0C32CB" w:rsidRDefault="000C32CB" w:rsidP="000C32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45A4">
        <w:rPr>
          <w:rFonts w:ascii="Times New Roman" w:hAnsi="Times New Roman" w:cs="Times New Roman"/>
          <w:sz w:val="24"/>
          <w:szCs w:val="24"/>
        </w:rPr>
        <w:t xml:space="preserve"> 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845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Службы </w:t>
      </w:r>
      <w:r w:rsidRPr="00B845A4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</w:p>
    <w:p w:rsidR="000C32CB" w:rsidRDefault="000C32CB" w:rsidP="000C32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45A4">
        <w:rPr>
          <w:rFonts w:ascii="Times New Roman" w:hAnsi="Times New Roman" w:cs="Times New Roman"/>
          <w:sz w:val="24"/>
          <w:szCs w:val="24"/>
        </w:rPr>
        <w:t xml:space="preserve">жилищной инспекции </w:t>
      </w:r>
      <w:r>
        <w:rPr>
          <w:rFonts w:ascii="Times New Roman" w:hAnsi="Times New Roman" w:cs="Times New Roman"/>
          <w:sz w:val="24"/>
          <w:szCs w:val="24"/>
        </w:rPr>
        <w:t xml:space="preserve">и строительного надзора </w:t>
      </w:r>
    </w:p>
    <w:p w:rsidR="000C32CB" w:rsidRPr="00B845A4" w:rsidRDefault="000C32CB" w:rsidP="000C32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Тыва</w:t>
      </w:r>
      <w:r w:rsidRPr="00B84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2CB" w:rsidRPr="00B845A4" w:rsidRDefault="000C32CB" w:rsidP="000C32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45A4">
        <w:rPr>
          <w:rFonts w:ascii="Times New Roman" w:hAnsi="Times New Roman" w:cs="Times New Roman"/>
          <w:sz w:val="24"/>
          <w:szCs w:val="24"/>
        </w:rPr>
        <w:t xml:space="preserve">от </w:t>
      </w:r>
      <w:r w:rsidR="00A62FB1">
        <w:rPr>
          <w:rFonts w:ascii="Times New Roman" w:hAnsi="Times New Roman" w:cs="Times New Roman"/>
          <w:sz w:val="24"/>
          <w:szCs w:val="24"/>
        </w:rPr>
        <w:t>03.10.2019</w:t>
      </w:r>
      <w:r w:rsidRPr="00B845A4">
        <w:rPr>
          <w:rFonts w:ascii="Times New Roman" w:hAnsi="Times New Roman" w:cs="Times New Roman"/>
          <w:sz w:val="24"/>
          <w:szCs w:val="24"/>
        </w:rPr>
        <w:t xml:space="preserve"> № </w:t>
      </w:r>
      <w:r w:rsidR="00A62FB1">
        <w:rPr>
          <w:rFonts w:ascii="Times New Roman" w:hAnsi="Times New Roman" w:cs="Times New Roman"/>
          <w:sz w:val="24"/>
          <w:szCs w:val="24"/>
        </w:rPr>
        <w:t>78-ОД</w:t>
      </w:r>
    </w:p>
    <w:bookmarkEnd w:id="0"/>
    <w:p w:rsidR="000C32CB" w:rsidRDefault="000C32CB" w:rsidP="000C32CB">
      <w:pPr>
        <w:shd w:val="clear" w:color="auto" w:fill="FFFFFF"/>
        <w:spacing w:before="130"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375672" w:rsidRPr="00375672" w:rsidRDefault="00375672" w:rsidP="000C32CB">
      <w:pPr>
        <w:shd w:val="clear" w:color="auto" w:fill="FFFFFF"/>
        <w:spacing w:before="130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37567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ПОРЯДОК ОЦЕНКИ РЕЗУЛЬТАТИВНОСТИ И ЭФФЕКТИВНОСТИ КОНТРОЛЬНО-НАДЗОРНОЙ ДЕЯТЕЛЬНОСТИ СЛУЖБЫ ГОСУДАРСТВЕННО</w:t>
      </w: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Й</w:t>
      </w:r>
      <w:r w:rsidRPr="0037567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ЖИЛИЩНО</w:t>
      </w: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Й ИНСПЕКЦИИ И СТРОИТЕЛЬНОГОЬ </w:t>
      </w:r>
      <w:r w:rsidRPr="0037567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НАДЗОРА  </w:t>
      </w: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РЕСПУБЛИКИ ТЫВА   </w:t>
      </w:r>
      <w:r w:rsidRPr="0037567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ПРИ ОСУЩЕСТВЛЕНИИ ЛИЦЕНЗИОННОГО КОНТРОЛЯ ПРЕДПРИНИМАТЕЛЬСКОЙ ДЕЯТЕЛЬНОСТИ ПО УПРАВЛЕНИЮ МНОГОКВАРТИРНЫМИ ДОМАМИ</w:t>
      </w: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</w:p>
    <w:p w:rsidR="00375672" w:rsidRPr="00375672" w:rsidRDefault="00375672" w:rsidP="000C32CB">
      <w:pPr>
        <w:shd w:val="clear" w:color="auto" w:fill="FFFFFF"/>
        <w:spacing w:before="324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375672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I. Общие положения</w:t>
      </w:r>
    </w:p>
    <w:p w:rsidR="00375672" w:rsidRPr="00375672" w:rsidRDefault="00375672" w:rsidP="00375672">
      <w:pPr>
        <w:shd w:val="clear" w:color="auto" w:fill="FFFFFF"/>
        <w:spacing w:after="0" w:line="27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56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1.1. Настоящий Порядок разработан в соответствии с целевой моделью "Осуществление контрольно-надзорной деятельности в субъектах Российской Федерации", утвержденной </w:t>
      </w:r>
      <w:hyperlink r:id="rId4" w:history="1">
        <w:r w:rsidRPr="0037567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распоряжением Правительства Российской Федерации от 31 января 2017 года N 147-р</w:t>
        </w:r>
      </w:hyperlink>
      <w:r w:rsidRPr="003756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5" w:history="1">
        <w:r w:rsidRPr="0037567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Основными направлениями разработки и внедрения системы оценки результативности и эффективности контрольно-надзорной деятельности</w:t>
        </w:r>
      </w:hyperlink>
      <w:r w:rsidRPr="003756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утвержденными </w:t>
      </w:r>
      <w:hyperlink r:id="rId6" w:history="1">
        <w:r w:rsidRPr="0037567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распоряжением Правительства Российской Федерации от 17 мая 2016 года N 934-р</w:t>
        </w:r>
      </w:hyperlink>
      <w:r w:rsidRPr="003756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375672" w:rsidRDefault="00375672" w:rsidP="00375672">
      <w:pPr>
        <w:shd w:val="clear" w:color="auto" w:fill="FFFFFF"/>
        <w:spacing w:after="0" w:line="27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56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1.2. Порядок устанавливает процедуру проведения оценки результативности и эффективности контрольно-надзорной деятельности </w:t>
      </w:r>
      <w:r w:rsidR="000C32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</w:t>
      </w:r>
      <w:r w:rsidRPr="003756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лужбы государственно</w:t>
      </w:r>
      <w:r w:rsidR="000C32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й</w:t>
      </w:r>
      <w:r w:rsidRPr="003756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жилищно</w:t>
      </w:r>
      <w:r w:rsidR="000C32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й</w:t>
      </w:r>
      <w:r w:rsidRPr="003756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инспекции и строительного </w:t>
      </w:r>
      <w:r w:rsidRPr="003756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надзора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Республики Тыва</w:t>
      </w:r>
      <w:r w:rsidRPr="003756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(далее - Служба) при осуществлении лицензионного контроля предпринимательской деятельности по управлению многоквартирными домами; определяет показатели результативности и эффективности контрольно-надзорной деятельности; порядок обеспечения доступности информации о показателях результативности и эффективности контрольно-надзорной деятельности; порядок контроля за достижением Службой показателей результативности и эффективности; порядок стимулирования должностных лиц Службы; порядок анализа показателей контрольно-надзорной деятельности и применения результатов указанного анализа.</w:t>
      </w:r>
    </w:p>
    <w:p w:rsidR="00375672" w:rsidRDefault="00375672" w:rsidP="00375672">
      <w:pPr>
        <w:shd w:val="clear" w:color="auto" w:fill="FFFFFF"/>
        <w:spacing w:after="0" w:line="27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56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1.3. Оценка результативности и эффективности контрольно-надзорной деятельности Службы направлена на снижение уровня причиняемого вреда (ущерба) охраняемым законом ценностям в соответствующей сфере деятельности, минимизацию неоправданного вмешательства Службы в деятельность подконтрольных субъектов, а также на достижение оптимального распределения трудовых, материальных и финансовых ресурсов, используемых при осуществлении регионального государственного жилищного надзора.</w:t>
      </w:r>
    </w:p>
    <w:p w:rsidR="00375672" w:rsidRDefault="00375672" w:rsidP="00375672">
      <w:pPr>
        <w:shd w:val="clear" w:color="auto" w:fill="FFFFFF"/>
        <w:spacing w:after="0" w:line="27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56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1.4. Понятия, используемые в настоящем Порядке, применяются в значениях, определенных </w:t>
      </w:r>
      <w:hyperlink r:id="rId7" w:history="1">
        <w:r w:rsidRPr="0037567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основными направлениями разработки и внедрения системы оценки результативности и эффективности контрольно-надзорной деятельности</w:t>
        </w:r>
      </w:hyperlink>
      <w:r w:rsidRPr="003756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утвержденными </w:t>
      </w:r>
      <w:hyperlink r:id="rId8" w:history="1">
        <w:r w:rsidRPr="0037567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распоряжением Правительства Российской Федерации от 17 мая 2016 года N 934-р</w:t>
        </w:r>
      </w:hyperlink>
      <w:r w:rsidRPr="003756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(далее - Основные направления).</w:t>
      </w:r>
    </w:p>
    <w:p w:rsidR="00375672" w:rsidRPr="00375672" w:rsidRDefault="00375672" w:rsidP="00375672">
      <w:pPr>
        <w:shd w:val="clear" w:color="auto" w:fill="FFFFFF"/>
        <w:spacing w:after="0" w:line="27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75672" w:rsidRPr="000C32CB" w:rsidRDefault="00375672" w:rsidP="00375672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C32CB">
        <w:rPr>
          <w:rFonts w:ascii="Times New Roman" w:hAnsi="Times New Roman" w:cs="Times New Roman"/>
          <w:sz w:val="24"/>
          <w:szCs w:val="24"/>
          <w:lang w:eastAsia="ru-RU"/>
        </w:rPr>
        <w:t>II. Показатели результативности и эффективности контрольно-надзорной деятельности</w:t>
      </w:r>
    </w:p>
    <w:p w:rsidR="00375672" w:rsidRDefault="00375672" w:rsidP="00375672">
      <w:pPr>
        <w:shd w:val="clear" w:color="auto" w:fill="FFFFFF"/>
        <w:spacing w:after="0" w:line="27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56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2.1. Перечень показателей результативности и эффективности контрольно-надзорной деятельности Службы при осуществлении лицензионного контроля предпринимательской деятельности по управлению многоквартирными домами (далее - Показатели) определен приложением N 1 к настоящему Порядку на основе типового </w:t>
      </w:r>
      <w:r w:rsidRPr="003756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перечня показателей результативности и эффективности контрольно-надзорной деятельности, предусмотренного приложением N 1 к Основным направлениям.</w:t>
      </w:r>
    </w:p>
    <w:p w:rsidR="00375672" w:rsidRDefault="00375672" w:rsidP="00375672">
      <w:pPr>
        <w:shd w:val="clear" w:color="auto" w:fill="FFFFFF"/>
        <w:spacing w:after="0" w:line="27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56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2.2. Показатели состоят из группы ключевых показателей (группа "А") и двух групп индикативных показателей (группа "Б" и группа "В"), которые характеризуют отраслевые особенности контрольно-надзорной деятельности, в том числе отдельные контрольно-надзорные мероприятия.</w:t>
      </w:r>
    </w:p>
    <w:p w:rsidR="00375672" w:rsidRDefault="00375672" w:rsidP="00375672">
      <w:pPr>
        <w:shd w:val="clear" w:color="auto" w:fill="FFFFFF"/>
        <w:spacing w:after="0" w:line="27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56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2.3. Показатели группы "А" являются ключевыми показателями и отражают существующий и целевой уровни безопасности охраняемых законом ценностей в подконтрольных (поднадзорных) сферах, к которым применяется определенный вид контрольно-надзорной деятельности. Интерпретация значений Показателей основывается на стремлении к достижению максимальной результативности контрольно-надзорной деятельности, выражающейся в минимизации причиняемого вреда (ущерба) в соответствующих подконтрольных (поднадзорных) сферах.</w:t>
      </w:r>
    </w:p>
    <w:p w:rsidR="00375672" w:rsidRDefault="00375672" w:rsidP="00375672">
      <w:pPr>
        <w:shd w:val="clear" w:color="auto" w:fill="FFFFFF"/>
        <w:spacing w:after="0" w:line="27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56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2.4. Показатели группы "Б" являются индикативными показателями и отражают, в какой степени достигнутый уровень результативности контрольно-надзорной деятельности Службы соответствует бюджетным затратам на ее осуществление, а также издержкам, понесенным подконтрольными субъектами. Определение указанных показателей и интерпретация их значений основываются на стремлении к достижению минимального объема задействованных трудовых, финансовых и материальных ресурсов, а также минимально возможного воздействия на подконтрольную (поднадзорную) сферу.</w:t>
      </w:r>
    </w:p>
    <w:p w:rsidR="00375672" w:rsidRDefault="00375672" w:rsidP="00375672">
      <w:pPr>
        <w:shd w:val="clear" w:color="auto" w:fill="FFFFFF"/>
        <w:spacing w:after="0" w:line="27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56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2.5. Показатели группы "В" являются индикативными показателями, характеризующими различные аспекты контрольно-надзорной деятельности, и используются для расчета показателей результативности и эффективности.</w:t>
      </w:r>
    </w:p>
    <w:p w:rsidR="00375672" w:rsidRDefault="00375672" w:rsidP="00375672">
      <w:pPr>
        <w:shd w:val="clear" w:color="auto" w:fill="FFFFFF"/>
        <w:spacing w:after="0" w:line="27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56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2.6. Целевые (индикативные) значения показателей используются для оценки результативности и эффективности контрольно-надзорной деятельности путем их сравнения с фактическими значениями показателей, достигнутыми Инспекцией за отчетный период.</w:t>
      </w:r>
    </w:p>
    <w:p w:rsidR="00375672" w:rsidRDefault="00375672" w:rsidP="00375672">
      <w:pPr>
        <w:shd w:val="clear" w:color="auto" w:fill="FFFFFF"/>
        <w:spacing w:after="0" w:line="27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56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2.7. Отчетным периодом для определения значений показателей является календарный год.</w:t>
      </w:r>
    </w:p>
    <w:p w:rsidR="00375672" w:rsidRPr="00375672" w:rsidRDefault="00375672" w:rsidP="00375672">
      <w:pPr>
        <w:shd w:val="clear" w:color="auto" w:fill="FFFFFF"/>
        <w:spacing w:after="0" w:line="27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75672" w:rsidRDefault="00375672" w:rsidP="00375672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75672">
        <w:rPr>
          <w:rFonts w:ascii="Times New Roman" w:hAnsi="Times New Roman" w:cs="Times New Roman"/>
          <w:sz w:val="24"/>
          <w:szCs w:val="24"/>
          <w:lang w:eastAsia="ru-RU"/>
        </w:rPr>
        <w:t>III. Порядок проведения оценки результативности и эффективности контрольно-надзорной деятельности</w:t>
      </w:r>
    </w:p>
    <w:p w:rsidR="00375672" w:rsidRDefault="00375672" w:rsidP="00375672">
      <w:pPr>
        <w:shd w:val="clear" w:color="auto" w:fill="FFFFFF"/>
        <w:spacing w:after="0" w:line="27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56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3.1. Расчет и оценка фактических (достигнутых) значений Показателей осуществляется Службой ежегодно.</w:t>
      </w:r>
    </w:p>
    <w:p w:rsidR="00375672" w:rsidRDefault="00375672" w:rsidP="00375672">
      <w:pPr>
        <w:shd w:val="clear" w:color="auto" w:fill="FFFFFF"/>
        <w:spacing w:after="0" w:line="27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56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3.2. Расчет и оценка фактических (достигнутых) значений Показателей осуществляется по каждому показателю.</w:t>
      </w:r>
    </w:p>
    <w:p w:rsidR="00375672" w:rsidRPr="00375672" w:rsidRDefault="00375672" w:rsidP="00375672">
      <w:pPr>
        <w:shd w:val="clear" w:color="auto" w:fill="FFFFFF"/>
        <w:spacing w:after="0" w:line="27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56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3.3. Наименование, формулы расчета показателей, источник данных для определения значения показателей указаны в приложении N 1 к настоящему Порядку.</w:t>
      </w:r>
    </w:p>
    <w:p w:rsidR="00375672" w:rsidRDefault="00375672" w:rsidP="00375672">
      <w:pPr>
        <w:shd w:val="clear" w:color="auto" w:fill="FFFFFF"/>
        <w:spacing w:after="0" w:line="27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56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3.4. Исходя из принципа целесообразности, целевые значения должны быть представлены:</w:t>
      </w:r>
    </w:p>
    <w:p w:rsidR="00375672" w:rsidRDefault="00375672" w:rsidP="00375672">
      <w:pPr>
        <w:shd w:val="clear" w:color="auto" w:fill="FFFFFF"/>
        <w:spacing w:after="0" w:line="27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56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предельными значениями показателей, характеризующимися достижением максимально (минимально) возможного состояния;</w:t>
      </w:r>
    </w:p>
    <w:p w:rsidR="00375672" w:rsidRDefault="00375672" w:rsidP="00375672">
      <w:pPr>
        <w:shd w:val="clear" w:color="auto" w:fill="FFFFFF"/>
        <w:spacing w:after="0" w:line="27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56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нормативными значениями показателей, установленными в нормативных правовых актах;</w:t>
      </w:r>
    </w:p>
    <w:p w:rsidR="00375672" w:rsidRDefault="00375672" w:rsidP="00375672">
      <w:pPr>
        <w:shd w:val="clear" w:color="auto" w:fill="FFFFFF"/>
        <w:spacing w:after="0" w:line="27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56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средними значениями показателей за предшествующие периоды.</w:t>
      </w:r>
    </w:p>
    <w:p w:rsidR="00375672" w:rsidRDefault="00375672" w:rsidP="00375672">
      <w:pPr>
        <w:shd w:val="clear" w:color="auto" w:fill="FFFFFF"/>
        <w:spacing w:after="0" w:line="27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56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Среднее значение показателя за предшествующие периоды устанавливается в случаях, когда отсутствует возможность установления максимального или минимального значения показателя. В случае невозможности рассчитать среднее значение показателя возможно применение метода оценочного расчета показателя.</w:t>
      </w:r>
    </w:p>
    <w:p w:rsidR="00375672" w:rsidRDefault="00375672" w:rsidP="00375672">
      <w:pPr>
        <w:shd w:val="clear" w:color="auto" w:fill="FFFFFF"/>
        <w:spacing w:after="0" w:line="27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56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3.5. Оценка фактических (достигнутых) значений показателей проводится путем сравнения с целевыми значениями показателей.</w:t>
      </w:r>
    </w:p>
    <w:p w:rsidR="00375672" w:rsidRDefault="00375672" w:rsidP="00375672">
      <w:pPr>
        <w:shd w:val="clear" w:color="auto" w:fill="FFFFFF"/>
        <w:spacing w:after="0" w:line="27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56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3.6. Оформление результатов расчетов фактических значений Показателей и оценки осуществляется Службой по форме, установленной приложением N 2 к настоящему Порядку.</w:t>
      </w:r>
    </w:p>
    <w:p w:rsidR="00375672" w:rsidRDefault="00375672" w:rsidP="00375672">
      <w:pPr>
        <w:shd w:val="clear" w:color="auto" w:fill="FFFFFF"/>
        <w:spacing w:after="0" w:line="27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56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3.7. Оценка результативности и эффективности Службы характеризует достижение целевых значений показателей оценки результативности и эффективности контрольно-надзорной деятельности.</w:t>
      </w:r>
    </w:p>
    <w:p w:rsidR="000C32CB" w:rsidRPr="00375672" w:rsidRDefault="000C32CB" w:rsidP="00375672">
      <w:pPr>
        <w:shd w:val="clear" w:color="auto" w:fill="FFFFFF"/>
        <w:spacing w:after="0" w:line="27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75672" w:rsidRPr="000C32CB" w:rsidRDefault="00375672" w:rsidP="000C32CB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C32CB">
        <w:rPr>
          <w:rFonts w:ascii="Times New Roman" w:hAnsi="Times New Roman" w:cs="Times New Roman"/>
          <w:sz w:val="24"/>
          <w:szCs w:val="24"/>
          <w:lang w:eastAsia="ru-RU"/>
        </w:rPr>
        <w:t>IV. Порядок обеспечения доступности информации о результативности и эффективности контрольно-надзорной деятельности</w:t>
      </w:r>
    </w:p>
    <w:p w:rsidR="00375672" w:rsidRDefault="00375672" w:rsidP="000C32CB">
      <w:pPr>
        <w:shd w:val="clear" w:color="auto" w:fill="FFFFFF"/>
        <w:spacing w:after="0" w:line="27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56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4.1. Служба размещает на своем официальном сайте в информационно-коммуникационной сети "Интернет":</w:t>
      </w:r>
    </w:p>
    <w:p w:rsidR="00375672" w:rsidRDefault="00375672" w:rsidP="000C32CB">
      <w:pPr>
        <w:shd w:val="clear" w:color="auto" w:fill="FFFFFF"/>
        <w:spacing w:after="0" w:line="27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56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1) Порядок оценки результативности и эффективности контрольно-надзорной деятельности Службы при осуществлении лицензионного контроля предпринимательской деятельности по управлению многоквартирными домами (в течение 10 дней со дня его принятия или внесения в него изменений);</w:t>
      </w:r>
    </w:p>
    <w:p w:rsidR="00375672" w:rsidRDefault="00375672" w:rsidP="000C32CB">
      <w:pPr>
        <w:shd w:val="clear" w:color="auto" w:fill="FFFFFF"/>
        <w:spacing w:after="0" w:line="27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56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2) Перечень целевых значений показателей (в течение 10 дней со дня их утверждения или внесения в них изменений);</w:t>
      </w:r>
    </w:p>
    <w:p w:rsidR="00375672" w:rsidRDefault="00375672" w:rsidP="000C32CB">
      <w:pPr>
        <w:shd w:val="clear" w:color="auto" w:fill="FFFFFF"/>
        <w:spacing w:after="0" w:line="27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56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3) Ежегодный отчет о достижении значения Показателей (в течение 30 дней с даты отчета).</w:t>
      </w:r>
    </w:p>
    <w:p w:rsidR="000C32CB" w:rsidRPr="00375672" w:rsidRDefault="000C32CB" w:rsidP="000C32CB">
      <w:pPr>
        <w:shd w:val="clear" w:color="auto" w:fill="FFFFFF"/>
        <w:spacing w:after="0" w:line="27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75672" w:rsidRPr="000C32CB" w:rsidRDefault="00375672" w:rsidP="000C32CB">
      <w:pPr>
        <w:jc w:val="center"/>
        <w:rPr>
          <w:rFonts w:ascii="Times New Roman" w:hAnsi="Times New Roman" w:cs="Times New Roman"/>
          <w:lang w:eastAsia="ru-RU"/>
        </w:rPr>
      </w:pPr>
      <w:r w:rsidRPr="000C32CB">
        <w:rPr>
          <w:rFonts w:ascii="Times New Roman" w:hAnsi="Times New Roman" w:cs="Times New Roman"/>
          <w:lang w:eastAsia="ru-RU"/>
        </w:rPr>
        <w:t>V. Порядок анализа показателей контрольно-надзорной деятельности и применение результатов указанного анализа</w:t>
      </w:r>
    </w:p>
    <w:p w:rsidR="00375672" w:rsidRDefault="00375672" w:rsidP="000C32CB">
      <w:pPr>
        <w:shd w:val="clear" w:color="auto" w:fill="FFFFFF"/>
        <w:spacing w:after="0" w:line="27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56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5.1. Основными задачами проведения анализа показателей контрольно-надзорной деятельности являются:</w:t>
      </w:r>
    </w:p>
    <w:p w:rsidR="00375672" w:rsidRDefault="00375672" w:rsidP="000C32CB">
      <w:pPr>
        <w:shd w:val="clear" w:color="auto" w:fill="FFFFFF"/>
        <w:spacing w:after="0" w:line="27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56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оценка итоговых значений показателей;</w:t>
      </w:r>
    </w:p>
    <w:p w:rsidR="00375672" w:rsidRDefault="00375672" w:rsidP="000C32CB">
      <w:pPr>
        <w:shd w:val="clear" w:color="auto" w:fill="FFFFFF"/>
        <w:spacing w:after="0" w:line="27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56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выявление факторов, оказывающих влияние на снижение уровня достижения показателей;</w:t>
      </w:r>
    </w:p>
    <w:p w:rsidR="00375672" w:rsidRDefault="00375672" w:rsidP="000C32CB">
      <w:pPr>
        <w:shd w:val="clear" w:color="auto" w:fill="FFFFFF"/>
        <w:spacing w:after="0" w:line="27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56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разработка мероприятий по устранению выявленных факторов.</w:t>
      </w:r>
    </w:p>
    <w:p w:rsidR="00375672" w:rsidRDefault="00375672" w:rsidP="000C32CB">
      <w:pPr>
        <w:shd w:val="clear" w:color="auto" w:fill="FFFFFF"/>
        <w:spacing w:after="0" w:line="27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56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5.2. Источником информации для проведения анализа являются материалы проверок достижения Показателей, а также итоговая оценка и позиция Службы в рейтинге результативности и эффективности контрольно-надзорной деятельности органов исполнительной власти Иркутской области.</w:t>
      </w:r>
    </w:p>
    <w:p w:rsidR="00375672" w:rsidRDefault="00375672" w:rsidP="000C32CB">
      <w:pPr>
        <w:shd w:val="clear" w:color="auto" w:fill="FFFFFF"/>
        <w:spacing w:after="0" w:line="27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56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5.3. В процессе анализа эффективности используется следующий набор методов.</w:t>
      </w:r>
    </w:p>
    <w:p w:rsidR="00375672" w:rsidRDefault="000C32CB" w:rsidP="000C32CB">
      <w:pPr>
        <w:shd w:val="clear" w:color="auto" w:fill="FFFFFF"/>
        <w:spacing w:after="0" w:line="27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</w:t>
      </w:r>
      <w:r w:rsidR="00375672" w:rsidRPr="003756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оризонтальный анализ базируется на изучении динамики отдельных показателей во времени. В процессе использования этого метода анализа рассчитываются темпы роста (прироста) показателей, определяются общие тенденции их изменения.</w:t>
      </w:r>
    </w:p>
    <w:p w:rsidR="00375672" w:rsidRDefault="00375672" w:rsidP="000C32CB">
      <w:pPr>
        <w:shd w:val="clear" w:color="auto" w:fill="FFFFFF"/>
        <w:spacing w:after="0" w:line="27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56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Результат анализа достигается путем: сравнения показателей с показателями предшествующего периода (квартала, года); сравнения показателей отчетного периода с показателями аналогичного периода прошлого года (например, показателей третьего квартала отчетного года с аналогичными показателями третьего квартала предыдущего года); сравнение показателей за ряд предшествующих периодов.</w:t>
      </w:r>
    </w:p>
    <w:p w:rsidR="00375672" w:rsidRDefault="00375672" w:rsidP="000C32CB">
      <w:pPr>
        <w:shd w:val="clear" w:color="auto" w:fill="FFFFFF"/>
        <w:spacing w:after="0" w:line="27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56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Целью этого вида анализа является выявление тенденций изменения отдельных изучаемых показателей в динамике.</w:t>
      </w:r>
    </w:p>
    <w:p w:rsidR="00375672" w:rsidRDefault="00375672" w:rsidP="000C32CB">
      <w:pPr>
        <w:shd w:val="clear" w:color="auto" w:fill="FFFFFF"/>
        <w:spacing w:after="0" w:line="27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56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Вертикальный анализ базируется на структурном разложении показателей. Результат анализа достигается путем определения доли вклада отдельных структурных подразделений Инспекции в достижение итогового показателя.</w:t>
      </w:r>
    </w:p>
    <w:p w:rsidR="00375672" w:rsidRDefault="00375672" w:rsidP="000C32CB">
      <w:pPr>
        <w:shd w:val="clear" w:color="auto" w:fill="FFFFFF"/>
        <w:spacing w:after="0" w:line="27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56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5.4. Результаты анализа оформляются в форме отчета в произвольной форме.</w:t>
      </w:r>
    </w:p>
    <w:p w:rsidR="00375672" w:rsidRPr="00375672" w:rsidRDefault="00375672" w:rsidP="000C32CB">
      <w:pPr>
        <w:shd w:val="clear" w:color="auto" w:fill="FFFFFF"/>
        <w:spacing w:after="0" w:line="27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7567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5.5. Результаты анализа используются для оценки сильных и слабых сторон внутреннего контроля, служат базой для принятия управленческих решений, направленных на корректировку методов и способов достижения показателей в зависимости от уже достигнутых результатов.</w:t>
      </w:r>
    </w:p>
    <w:p w:rsidR="006757E9" w:rsidRDefault="006757E9" w:rsidP="006757E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57E9" w:rsidRDefault="006757E9" w:rsidP="006757E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57E9" w:rsidRDefault="006757E9" w:rsidP="006757E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57E9" w:rsidRDefault="006757E9" w:rsidP="006757E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57E9" w:rsidRDefault="006757E9" w:rsidP="006757E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57E9" w:rsidRDefault="006757E9" w:rsidP="006757E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57E9" w:rsidRDefault="006757E9" w:rsidP="006757E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57E9" w:rsidRDefault="006757E9" w:rsidP="006757E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57E9" w:rsidRDefault="006757E9" w:rsidP="006757E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57E9" w:rsidRDefault="006757E9" w:rsidP="006757E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57E9" w:rsidRDefault="006757E9" w:rsidP="006757E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57E9" w:rsidRDefault="006757E9" w:rsidP="006757E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57E9" w:rsidRDefault="006757E9" w:rsidP="006757E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57E9" w:rsidRDefault="006757E9" w:rsidP="006757E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57E9" w:rsidRDefault="006757E9" w:rsidP="006757E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57E9" w:rsidRDefault="006757E9" w:rsidP="006757E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57E9" w:rsidRDefault="006757E9" w:rsidP="006757E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57E9" w:rsidRDefault="006757E9" w:rsidP="006757E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57E9" w:rsidRDefault="006757E9" w:rsidP="006757E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57E9" w:rsidRDefault="006757E9" w:rsidP="006757E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57E9" w:rsidRDefault="006757E9" w:rsidP="006757E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57E9" w:rsidRDefault="006757E9" w:rsidP="006757E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57E9" w:rsidRDefault="006757E9" w:rsidP="006757E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57E9" w:rsidRDefault="006757E9" w:rsidP="006757E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57E9" w:rsidRPr="008222AF" w:rsidRDefault="006757E9" w:rsidP="006757E9">
      <w:pPr>
        <w:jc w:val="right"/>
        <w:rPr>
          <w:rFonts w:ascii="Times New Roman" w:hAnsi="Times New Roman" w:cs="Times New Roman"/>
          <w:color w:val="2D2D2D"/>
          <w:sz w:val="18"/>
          <w:szCs w:val="18"/>
          <w:lang w:eastAsia="ru-RU"/>
        </w:rPr>
      </w:pPr>
      <w:r w:rsidRPr="008222AF">
        <w:rPr>
          <w:rFonts w:ascii="Times New Roman" w:hAnsi="Times New Roman" w:cs="Times New Roman"/>
          <w:color w:val="2D2D2D"/>
          <w:sz w:val="18"/>
          <w:szCs w:val="18"/>
          <w:lang w:eastAsia="ru-RU"/>
        </w:rPr>
        <w:lastRenderedPageBreak/>
        <w:t>Приложение N 1</w:t>
      </w:r>
      <w:r w:rsidRPr="008222AF">
        <w:rPr>
          <w:rFonts w:ascii="Times New Roman" w:hAnsi="Times New Roman" w:cs="Times New Roman"/>
          <w:color w:val="2D2D2D"/>
          <w:sz w:val="18"/>
          <w:szCs w:val="18"/>
          <w:lang w:eastAsia="ru-RU"/>
        </w:rPr>
        <w:br/>
        <w:t>к Порядку оценки результативности и эффективности</w:t>
      </w:r>
      <w:r w:rsidRPr="008222AF">
        <w:rPr>
          <w:rFonts w:ascii="Times New Roman" w:hAnsi="Times New Roman" w:cs="Times New Roman"/>
          <w:color w:val="2D2D2D"/>
          <w:sz w:val="18"/>
          <w:szCs w:val="18"/>
          <w:lang w:eastAsia="ru-RU"/>
        </w:rPr>
        <w:br/>
        <w:t>контрольно-надзорной деятельности Службы государственной</w:t>
      </w:r>
      <w:r w:rsidRPr="008222AF">
        <w:rPr>
          <w:rFonts w:ascii="Times New Roman" w:hAnsi="Times New Roman" w:cs="Times New Roman"/>
          <w:color w:val="2D2D2D"/>
          <w:sz w:val="18"/>
          <w:szCs w:val="18"/>
          <w:lang w:eastAsia="ru-RU"/>
        </w:rPr>
        <w:br/>
        <w:t>жилищной инспекции и строительного надзора Республики Тыва при осуществлении</w:t>
      </w:r>
      <w:r w:rsidRPr="008222AF">
        <w:rPr>
          <w:rFonts w:ascii="Times New Roman" w:hAnsi="Times New Roman" w:cs="Times New Roman"/>
          <w:color w:val="2D2D2D"/>
          <w:sz w:val="18"/>
          <w:szCs w:val="18"/>
          <w:lang w:eastAsia="ru-RU"/>
        </w:rPr>
        <w:br/>
        <w:t>лицензионного контроля предпринимательской деятельности</w:t>
      </w:r>
      <w:r w:rsidRPr="008222AF">
        <w:rPr>
          <w:rFonts w:ascii="Times New Roman" w:hAnsi="Times New Roman" w:cs="Times New Roman"/>
          <w:color w:val="2D2D2D"/>
          <w:sz w:val="18"/>
          <w:szCs w:val="18"/>
          <w:lang w:eastAsia="ru-RU"/>
        </w:rPr>
        <w:br/>
        <w:t>по управлению многоквартирными домами</w:t>
      </w:r>
    </w:p>
    <w:p w:rsidR="006757E9" w:rsidRPr="008222AF" w:rsidRDefault="006757E9" w:rsidP="006757E9">
      <w:pPr>
        <w:jc w:val="center"/>
        <w:rPr>
          <w:rFonts w:ascii="Times New Roman" w:hAnsi="Times New Roman" w:cs="Times New Roman"/>
          <w:color w:val="3C3C3C"/>
          <w:lang w:eastAsia="ru-RU"/>
        </w:rPr>
      </w:pPr>
      <w:r w:rsidRPr="008222AF">
        <w:rPr>
          <w:rFonts w:ascii="Times New Roman" w:hAnsi="Times New Roman" w:cs="Times New Roman"/>
          <w:color w:val="3C3C3C"/>
          <w:lang w:eastAsia="ru-RU"/>
        </w:rPr>
        <w:t>Перечень показателей результативности и эффективности контрольно-надзорной деятельности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2908"/>
        <w:gridCol w:w="1259"/>
        <w:gridCol w:w="3090"/>
      </w:tblGrid>
      <w:tr w:rsidR="006757E9" w:rsidRPr="008222AF" w:rsidTr="003352A2">
        <w:trPr>
          <w:trHeight w:val="15"/>
        </w:trPr>
        <w:tc>
          <w:tcPr>
            <w:tcW w:w="2957" w:type="dxa"/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757E9" w:rsidRPr="008222AF" w:rsidTr="003352A2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Номер (индекс) показателя в соответствии с распоряжением N 934-р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Методика расчета</w:t>
            </w:r>
          </w:p>
        </w:tc>
      </w:tr>
      <w:tr w:rsidR="006757E9" w:rsidRPr="008222AF" w:rsidTr="003352A2">
        <w:tc>
          <w:tcPr>
            <w:tcW w:w="1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6757E9">
            <w:pPr>
              <w:jc w:val="center"/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КЛЮЧЕВЫЕ ПОКАЗАТЕЛИ</w:t>
            </w:r>
          </w:p>
        </w:tc>
      </w:tr>
      <w:tr w:rsidR="006757E9" w:rsidRPr="008222AF" w:rsidTr="003352A2">
        <w:tc>
          <w:tcPr>
            <w:tcW w:w="1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А. 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6757E9" w:rsidRPr="008222AF" w:rsidTr="003352A2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А.1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проверок, проведенных в связи с поступлением в орган информации о возникновении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статистические данные</w:t>
            </w:r>
          </w:p>
        </w:tc>
      </w:tr>
      <w:tr w:rsidR="006757E9" w:rsidRPr="008222AF" w:rsidTr="003352A2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А.1.1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выявленных нарушений, повлекших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статистические данные</w:t>
            </w:r>
          </w:p>
        </w:tc>
      </w:tr>
      <w:tr w:rsidR="006757E9" w:rsidRPr="008222AF" w:rsidTr="003352A2">
        <w:tc>
          <w:tcPr>
            <w:tcW w:w="1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jc w:val="center"/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ИНДИКАТИВНЫЕ ПОКАЗАТЕЛИ</w:t>
            </w:r>
          </w:p>
        </w:tc>
      </w:tr>
      <w:tr w:rsidR="006757E9" w:rsidRPr="008222AF" w:rsidTr="003352A2">
        <w:tc>
          <w:tcPr>
            <w:tcW w:w="1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Б. 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контрольно-надзорных мероприятий</w:t>
            </w:r>
          </w:p>
        </w:tc>
      </w:tr>
      <w:tr w:rsidR="006757E9" w:rsidRPr="008222AF" w:rsidTr="003352A2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Б.1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доля устраненных нарушений обязательных требований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исполненных предписаний, срок исполнения которых приходится на отчетный период, в соотношении с общим количеством выданных и проверенных предписаний в рамках жилищного надзора со сроком исполнения на отчетный период</w:t>
            </w:r>
          </w:p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Дип</w:t>
            </w:r>
            <w:proofErr w:type="spellEnd"/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= ИП x 100 / ВП, где:</w:t>
            </w:r>
          </w:p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Дип</w:t>
            </w:r>
            <w:proofErr w:type="spellEnd"/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- доля исполненных предписаний на отчетный период;</w:t>
            </w:r>
          </w:p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ИП - количество исполненных предписаний на отчетный период;</w:t>
            </w:r>
          </w:p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ВП - количество выданных и проверенных предписаний, срок исполнения которых приходится на отчетный период</w:t>
            </w:r>
          </w:p>
        </w:tc>
      </w:tr>
      <w:tr w:rsidR="006757E9" w:rsidRPr="008222AF" w:rsidTr="003352A2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Б.1.1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доля устраненных нарушений обязательных требований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удовлетворенных судом исков Службы о понуждении к исполнению обязательных лицензионных требований</w:t>
            </w:r>
          </w:p>
        </w:tc>
      </w:tr>
      <w:tr w:rsidR="006757E9" w:rsidRPr="008222AF" w:rsidTr="003352A2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Б.1.2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доля устраненных нарушений обязательных требований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исков Службы о понуждении к исполнению обязательных лицензионных требований, в удовлетворении которых судом отказано</w:t>
            </w:r>
          </w:p>
        </w:tc>
      </w:tr>
      <w:tr w:rsidR="006757E9" w:rsidRPr="008222AF" w:rsidTr="003352A2">
        <w:tc>
          <w:tcPr>
            <w:tcW w:w="1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jc w:val="center"/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В. Индикативные показатели, характеризующие различные аспекты контрольно-надзорной деятельности</w:t>
            </w:r>
          </w:p>
        </w:tc>
      </w:tr>
      <w:tr w:rsidR="006757E9" w:rsidRPr="008222AF" w:rsidTr="003352A2">
        <w:tc>
          <w:tcPr>
            <w:tcW w:w="1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В.1.1. Проверки</w:t>
            </w:r>
          </w:p>
        </w:tc>
      </w:tr>
      <w:tr w:rsidR="006757E9" w:rsidRPr="008222AF" w:rsidTr="003352A2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В.1.1.1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общее количество проведенных проверок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статистические данные</w:t>
            </w:r>
          </w:p>
        </w:tc>
      </w:tr>
      <w:tr w:rsidR="006757E9" w:rsidRPr="008222AF" w:rsidTr="003352A2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В.1.1.2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общее количество плановых проверок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статистические данные</w:t>
            </w:r>
          </w:p>
        </w:tc>
      </w:tr>
      <w:tr w:rsidR="006757E9" w:rsidRPr="008222AF" w:rsidTr="003352A2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В.1.1.3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общее количество внеплановых проверок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статистические данные</w:t>
            </w:r>
          </w:p>
        </w:tc>
      </w:tr>
      <w:tr w:rsidR="006757E9" w:rsidRPr="008222AF" w:rsidTr="003352A2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В.1.1.4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внеплановых проверок, проведенных по обращениям граждан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статистические данные</w:t>
            </w:r>
          </w:p>
        </w:tc>
      </w:tr>
      <w:tr w:rsidR="006757E9" w:rsidRPr="008222AF" w:rsidTr="003352A2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В.1.1.5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внеплановых проверок по контролю за исполнением предписаний, выданных по результатам проведенной ранее проверки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статистические данные</w:t>
            </w:r>
          </w:p>
        </w:tc>
      </w:tr>
      <w:tr w:rsidR="006757E9" w:rsidRPr="008222AF" w:rsidTr="003352A2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В.1.1.6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неисполненных предписаний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статистические данные</w:t>
            </w:r>
          </w:p>
        </w:tc>
      </w:tr>
      <w:tr w:rsidR="006757E9" w:rsidRPr="008222AF" w:rsidTr="003352A2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В.1.1.5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доля проверок, по результатам которых выявлены нарушения обязательных требований (плановые, внеплановые)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показатель устанавливается в процентах от общего числа проведенных плановых и внеплановых проверок в рамках государственного жилищного надзора</w:t>
            </w:r>
          </w:p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Псн</w:t>
            </w:r>
            <w:proofErr w:type="spellEnd"/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= ПСН x 100 / П, где:</w:t>
            </w:r>
          </w:p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Псн</w:t>
            </w:r>
            <w:proofErr w:type="spellEnd"/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- доля проверок, по результатам которых выявлены нарушения;</w:t>
            </w:r>
          </w:p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ПСН - количество проверок, по результатам которых выявлены нарушения;</w:t>
            </w:r>
          </w:p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П - общее количество проверок, проведенных в рамках государственного жилищного надзора</w:t>
            </w:r>
          </w:p>
        </w:tc>
      </w:tr>
      <w:tr w:rsidR="006757E9" w:rsidRPr="008222AF" w:rsidTr="003352A2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В.1.1.6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доля проверок, результаты которых были признаны недействительными (в арбитражном суде)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показатель устанавливается в процентах и учитывает долю проверок, результаты которых были признаны недействительными, в том числе по решению суда и по предписанию органов прокуратуры</w:t>
            </w:r>
          </w:p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Пн</w:t>
            </w:r>
            <w:proofErr w:type="spellEnd"/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= НП x 100 / П, где:</w:t>
            </w:r>
          </w:p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Пн</w:t>
            </w:r>
            <w:proofErr w:type="spellEnd"/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- доля проверок, результаты которых признаны недействительными;</w:t>
            </w:r>
          </w:p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НП - количество проверок, результаты которых признаны недействительными;</w:t>
            </w:r>
          </w:p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П - общее количество проверок, проведенных в рамках государственного жилищного надзора</w:t>
            </w:r>
          </w:p>
        </w:tc>
      </w:tr>
      <w:tr w:rsidR="006757E9" w:rsidRPr="008222AF" w:rsidTr="003352A2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В.1.1.7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доля проверок, по результатам обжалования которых подтверждена позиция Службы (в арбитражном суде)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показатель устанавливается в процентах и учитывает долю проверок, результаты которых были признаны недействительными, в том числе по решению суда и по предписанию органов прокуратуры</w:t>
            </w:r>
          </w:p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Пн</w:t>
            </w:r>
            <w:proofErr w:type="spellEnd"/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= НП x 100 / П, где:</w:t>
            </w:r>
          </w:p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proofErr w:type="spellStart"/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Пн</w:t>
            </w:r>
            <w:proofErr w:type="spellEnd"/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 - доля проверок, результаты которых признаны недействительными;</w:t>
            </w:r>
          </w:p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НП - количество проверок, результаты которых признаны недействительными;</w:t>
            </w:r>
          </w:p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П - общее количество проверок, проведенных в рамках государственного жилищного надзора</w:t>
            </w:r>
          </w:p>
        </w:tc>
      </w:tr>
      <w:tr w:rsidR="006757E9" w:rsidRPr="008222AF" w:rsidTr="003352A2">
        <w:tc>
          <w:tcPr>
            <w:tcW w:w="1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В.1.2. Производство по делам об административных правонарушениях</w:t>
            </w:r>
          </w:p>
        </w:tc>
      </w:tr>
      <w:tr w:rsidR="006757E9" w:rsidRPr="008222AF" w:rsidTr="003352A2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В.1.2.1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протоколов об административных правонарушениях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статистические данные</w:t>
            </w:r>
          </w:p>
        </w:tc>
      </w:tr>
      <w:tr w:rsidR="006757E9" w:rsidRPr="008222AF" w:rsidTr="003352A2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В.1.2.2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количество дел об административных </w:t>
            </w: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правонарушениях, прекращенных в связи с отсутствием состава административного правонарушения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единиц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статистические данные</w:t>
            </w:r>
          </w:p>
        </w:tc>
      </w:tr>
      <w:tr w:rsidR="006757E9" w:rsidRPr="008222AF" w:rsidTr="003352A2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В.1.2.3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количество постановлений о назначении административных наказаний:</w:t>
            </w:r>
          </w:p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- штрафы;</w:t>
            </w:r>
          </w:p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- предупреждения;</w:t>
            </w:r>
          </w:p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- устное замечание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статистические данные</w:t>
            </w:r>
          </w:p>
        </w:tc>
      </w:tr>
      <w:tr w:rsidR="006757E9" w:rsidRPr="008222AF" w:rsidTr="003352A2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В.1.2.4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общая сумма наложенных штрафов по результатам рассмотрения дел об административных правонарушениях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статистические данные</w:t>
            </w:r>
          </w:p>
        </w:tc>
      </w:tr>
      <w:tr w:rsidR="006757E9" w:rsidRPr="008222AF" w:rsidTr="003352A2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показатель учитывает суммы наложенных административных штрафов, в том числе на должностных лиц, индивидуальных предпринимателей, юридических лиц, граждан</w:t>
            </w:r>
          </w:p>
        </w:tc>
      </w:tr>
      <w:tr w:rsidR="006757E9" w:rsidRPr="008222AF" w:rsidTr="003352A2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В.1.2.5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общая сумма уплаченных (взысканных) штрафов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статистические данные</w:t>
            </w:r>
          </w:p>
        </w:tc>
      </w:tr>
      <w:tr w:rsidR="006757E9" w:rsidRPr="008222AF" w:rsidTr="003352A2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8222AF" w:rsidRDefault="006757E9" w:rsidP="003352A2">
            <w:pPr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8222AF">
              <w:rPr>
                <w:rFonts w:ascii="Times New Roman" w:hAnsi="Times New Roman" w:cs="Times New Roman"/>
                <w:color w:val="2D2D2D"/>
                <w:sz w:val="18"/>
                <w:szCs w:val="18"/>
                <w:lang w:eastAsia="ru-RU"/>
              </w:rPr>
              <w:t>показатель устанавливается в млн. руб.</w:t>
            </w:r>
          </w:p>
        </w:tc>
      </w:tr>
    </w:tbl>
    <w:p w:rsidR="00582C39" w:rsidRDefault="00A62FB1"/>
    <w:p w:rsidR="006757E9" w:rsidRDefault="006757E9"/>
    <w:p w:rsidR="006757E9" w:rsidRDefault="006757E9"/>
    <w:p w:rsidR="006757E9" w:rsidRDefault="006757E9"/>
    <w:p w:rsidR="006757E9" w:rsidRDefault="006757E9"/>
    <w:p w:rsidR="006757E9" w:rsidRDefault="006757E9"/>
    <w:p w:rsidR="006757E9" w:rsidRDefault="006757E9"/>
    <w:p w:rsidR="006757E9" w:rsidRDefault="006757E9"/>
    <w:p w:rsidR="006757E9" w:rsidRDefault="006757E9"/>
    <w:p w:rsidR="006757E9" w:rsidRDefault="006757E9"/>
    <w:p w:rsidR="006757E9" w:rsidRDefault="006757E9"/>
    <w:p w:rsidR="006757E9" w:rsidRPr="00D2497D" w:rsidRDefault="006757E9" w:rsidP="006757E9">
      <w:pPr>
        <w:shd w:val="clear" w:color="auto" w:fill="FFFFFF"/>
        <w:spacing w:after="0" w:line="272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D2497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Приложение N 2</w:t>
      </w:r>
      <w:r w:rsidRPr="00D2497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к Порядку оценки результативности и эффективности</w:t>
      </w:r>
      <w:r w:rsidRPr="00D2497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контрольно-надзорной деятельности службы государственно</w:t>
      </w:r>
      <w:r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й</w:t>
      </w:r>
      <w:r w:rsidRPr="00D2497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D2497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lastRenderedPageBreak/>
        <w:t>жилищно</w:t>
      </w:r>
      <w:r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>й инспекции и строительного надзора Республики Тыва</w:t>
      </w:r>
      <w:r w:rsidRPr="00D2497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при осуществлении</w:t>
      </w:r>
      <w:r w:rsidRPr="00D2497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лицензионного контроля предпринимательской деятельности</w:t>
      </w:r>
      <w:r w:rsidRPr="00D2497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  <w:t>по управлению многоквартирными домами</w:t>
      </w:r>
    </w:p>
    <w:p w:rsidR="006757E9" w:rsidRPr="00D2497D" w:rsidRDefault="006757E9" w:rsidP="006757E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D2497D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D2497D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D2497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РЕЗУЛЬТАТЫ</w:t>
      </w:r>
      <w:r w:rsidRPr="00D2497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  <w:t xml:space="preserve"> расчета и оценки фактических значений показателей оценки результативности и эффективности контрольно-надзорной деятельности 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С</w:t>
      </w:r>
      <w:r w:rsidRPr="00D2497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лужбы государственно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й</w:t>
      </w:r>
      <w:r w:rsidRPr="00D2497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жилищно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й</w:t>
      </w:r>
      <w:r w:rsidRPr="00D2497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инспекции и строительного надзо</w:t>
      </w:r>
      <w:r w:rsidRPr="00D2497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ра 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Республики Тыва</w:t>
      </w:r>
      <w:r w:rsidRPr="00D2497D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за ____ год</w:t>
      </w:r>
    </w:p>
    <w:p w:rsidR="006757E9" w:rsidRPr="00D2497D" w:rsidRDefault="006757E9" w:rsidP="006757E9">
      <w:pPr>
        <w:shd w:val="clear" w:color="auto" w:fill="FFFFFF"/>
        <w:spacing w:after="0" w:line="272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  <w:r w:rsidRPr="00D2497D"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br/>
      </w:r>
      <w:r w:rsidRPr="00D2497D">
        <w:rPr>
          <w:rFonts w:ascii="Arial" w:eastAsia="Times New Roman" w:hAnsi="Arial" w:cs="Arial"/>
          <w:i/>
          <w:iCs/>
          <w:color w:val="2D2D2D"/>
          <w:spacing w:val="2"/>
          <w:sz w:val="18"/>
          <w:szCs w:val="1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762"/>
        <w:gridCol w:w="1403"/>
        <w:gridCol w:w="1233"/>
        <w:gridCol w:w="1588"/>
        <w:gridCol w:w="1236"/>
        <w:gridCol w:w="1581"/>
      </w:tblGrid>
      <w:tr w:rsidR="006757E9" w:rsidRPr="00D2497D" w:rsidTr="003352A2">
        <w:trPr>
          <w:trHeight w:val="15"/>
        </w:trPr>
        <w:tc>
          <w:tcPr>
            <w:tcW w:w="554" w:type="dxa"/>
            <w:hideMark/>
          </w:tcPr>
          <w:p w:rsidR="006757E9" w:rsidRPr="00D2497D" w:rsidRDefault="006757E9" w:rsidP="0033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6757E9" w:rsidRPr="00D2497D" w:rsidRDefault="006757E9" w:rsidP="0033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6757E9" w:rsidRPr="00D2497D" w:rsidRDefault="006757E9" w:rsidP="0033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6757E9" w:rsidRPr="00D2497D" w:rsidRDefault="006757E9" w:rsidP="0033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6757E9" w:rsidRPr="00D2497D" w:rsidRDefault="006757E9" w:rsidP="0033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6757E9" w:rsidRPr="00D2497D" w:rsidRDefault="006757E9" w:rsidP="0033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6757E9" w:rsidRPr="00D2497D" w:rsidRDefault="006757E9" w:rsidP="0033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757E9" w:rsidRPr="00D2497D" w:rsidTr="003352A2">
        <w:tc>
          <w:tcPr>
            <w:tcW w:w="97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7D" w:rsidRPr="00D2497D" w:rsidRDefault="006757E9" w:rsidP="003352A2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D2497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 xml:space="preserve">Наименование органа исполнительной власти </w:t>
            </w:r>
            <w:r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Республики Тыва</w:t>
            </w:r>
          </w:p>
        </w:tc>
      </w:tr>
      <w:tr w:rsidR="006757E9" w:rsidRPr="00D2497D" w:rsidTr="003352A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7D" w:rsidRPr="00D2497D" w:rsidRDefault="006757E9" w:rsidP="003352A2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D2497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7D" w:rsidRPr="00D2497D" w:rsidRDefault="006757E9" w:rsidP="003352A2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D2497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7D" w:rsidRPr="00D2497D" w:rsidRDefault="006757E9" w:rsidP="003352A2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D2497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7D" w:rsidRPr="00D2497D" w:rsidRDefault="006757E9" w:rsidP="003352A2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D2497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Целевое значение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7D" w:rsidRPr="00D2497D" w:rsidRDefault="006757E9" w:rsidP="003352A2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D2497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Фактическое значение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7D" w:rsidRPr="00D2497D" w:rsidRDefault="006757E9" w:rsidP="003352A2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D2497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Балльная оценка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7D" w:rsidRPr="00D2497D" w:rsidRDefault="006757E9" w:rsidP="003352A2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D2497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Справочная информация</w:t>
            </w:r>
          </w:p>
        </w:tc>
      </w:tr>
      <w:tr w:rsidR="006757E9" w:rsidRPr="00D2497D" w:rsidTr="003352A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7D" w:rsidRPr="00D2497D" w:rsidRDefault="006757E9" w:rsidP="003352A2">
            <w:pPr>
              <w:spacing w:after="0" w:line="27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D2497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7D" w:rsidRPr="00D2497D" w:rsidRDefault="006757E9" w:rsidP="003352A2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D2497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7D" w:rsidRPr="00D2497D" w:rsidRDefault="006757E9" w:rsidP="003352A2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D2497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7D" w:rsidRPr="00D2497D" w:rsidRDefault="006757E9" w:rsidP="003352A2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D2497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7D" w:rsidRPr="00D2497D" w:rsidRDefault="006757E9" w:rsidP="003352A2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D2497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7D" w:rsidRPr="00D2497D" w:rsidRDefault="006757E9" w:rsidP="003352A2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D2497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7D" w:rsidRPr="00D2497D" w:rsidRDefault="006757E9" w:rsidP="003352A2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D2497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6</w:t>
            </w:r>
          </w:p>
        </w:tc>
      </w:tr>
      <w:tr w:rsidR="006757E9" w:rsidRPr="00D2497D" w:rsidTr="003352A2">
        <w:tc>
          <w:tcPr>
            <w:tcW w:w="97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7D" w:rsidRPr="00D2497D" w:rsidRDefault="006757E9" w:rsidP="003352A2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D2497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 вида государственного контроля (надзора)</w:t>
            </w:r>
          </w:p>
        </w:tc>
      </w:tr>
      <w:tr w:rsidR="006757E9" w:rsidRPr="00D2497D" w:rsidTr="003352A2">
        <w:tc>
          <w:tcPr>
            <w:tcW w:w="97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7D" w:rsidRPr="00D2497D" w:rsidRDefault="006757E9" w:rsidP="003352A2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D2497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Ключевые показатели</w:t>
            </w:r>
          </w:p>
        </w:tc>
      </w:tr>
      <w:tr w:rsidR="006757E9" w:rsidRPr="00D2497D" w:rsidTr="003352A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D2497D" w:rsidRDefault="006757E9" w:rsidP="0033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7D" w:rsidRPr="00D2497D" w:rsidRDefault="006757E9" w:rsidP="003352A2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D2497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6757E9" w:rsidRPr="00D2497D" w:rsidTr="003352A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D2497D" w:rsidRDefault="006757E9" w:rsidP="0033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D2497D" w:rsidRDefault="006757E9" w:rsidP="0033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D2497D" w:rsidRDefault="006757E9" w:rsidP="0033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D2497D" w:rsidRDefault="006757E9" w:rsidP="0033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D2497D" w:rsidRDefault="006757E9" w:rsidP="0033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D2497D" w:rsidRDefault="006757E9" w:rsidP="0033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D2497D" w:rsidRDefault="006757E9" w:rsidP="0033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7E9" w:rsidRPr="00D2497D" w:rsidTr="003352A2">
        <w:tc>
          <w:tcPr>
            <w:tcW w:w="97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7D" w:rsidRPr="00D2497D" w:rsidRDefault="006757E9" w:rsidP="003352A2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D2497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Индикативные показатели</w:t>
            </w:r>
          </w:p>
        </w:tc>
      </w:tr>
      <w:tr w:rsidR="006757E9" w:rsidRPr="00D2497D" w:rsidTr="003352A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D2497D" w:rsidRDefault="006757E9" w:rsidP="0033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7D" w:rsidRPr="00D2497D" w:rsidRDefault="006757E9" w:rsidP="003352A2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D2497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ресурсов, при осуществлении в отношении них контрольно-надзорных мероприятий</w:t>
            </w:r>
          </w:p>
        </w:tc>
      </w:tr>
      <w:tr w:rsidR="006757E9" w:rsidRPr="00D2497D" w:rsidTr="003352A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D2497D" w:rsidRDefault="006757E9" w:rsidP="0033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D2497D" w:rsidRDefault="006757E9" w:rsidP="0033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D2497D" w:rsidRDefault="006757E9" w:rsidP="0033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D2497D" w:rsidRDefault="006757E9" w:rsidP="0033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D2497D" w:rsidRDefault="006757E9" w:rsidP="0033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D2497D" w:rsidRDefault="006757E9" w:rsidP="0033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D2497D" w:rsidRDefault="006757E9" w:rsidP="0033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7E9" w:rsidRPr="00D2497D" w:rsidTr="003352A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57E9" w:rsidRPr="00D2497D" w:rsidRDefault="006757E9" w:rsidP="00335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497D" w:rsidRPr="00D2497D" w:rsidRDefault="006757E9" w:rsidP="003352A2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D2497D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Индикативные показатели, характеризующие различные аспекты контрольно-надзорной деятельности</w:t>
            </w:r>
          </w:p>
        </w:tc>
      </w:tr>
    </w:tbl>
    <w:p w:rsidR="006757E9" w:rsidRDefault="006757E9" w:rsidP="006757E9"/>
    <w:p w:rsidR="006757E9" w:rsidRDefault="006757E9"/>
    <w:sectPr w:rsidR="006757E9" w:rsidSect="00A7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5672"/>
    <w:rsid w:val="000135FB"/>
    <w:rsid w:val="00060811"/>
    <w:rsid w:val="000C32CB"/>
    <w:rsid w:val="00375672"/>
    <w:rsid w:val="00516F29"/>
    <w:rsid w:val="005E3A06"/>
    <w:rsid w:val="00674F91"/>
    <w:rsid w:val="006757E9"/>
    <w:rsid w:val="00821826"/>
    <w:rsid w:val="008B77D5"/>
    <w:rsid w:val="008C60B0"/>
    <w:rsid w:val="00A62FB1"/>
    <w:rsid w:val="00A755EE"/>
    <w:rsid w:val="00B70674"/>
    <w:rsid w:val="00FE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1ECAC"/>
  <w15:docId w15:val="{E3D6328D-7DD1-4CA1-BA6C-7C2AEC20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5EE"/>
  </w:style>
  <w:style w:type="paragraph" w:styleId="3">
    <w:name w:val="heading 3"/>
    <w:basedOn w:val="a"/>
    <w:link w:val="30"/>
    <w:uiPriority w:val="9"/>
    <w:qFormat/>
    <w:rsid w:val="003756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56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75672"/>
    <w:rPr>
      <w:color w:val="0000FF"/>
      <w:u w:val="single"/>
    </w:rPr>
  </w:style>
  <w:style w:type="paragraph" w:customStyle="1" w:styleId="ConsPlusNormal">
    <w:name w:val="ConsPlusNormal"/>
    <w:rsid w:val="000C32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554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203554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355412" TargetMode="External"/><Relationship Id="rId5" Type="http://schemas.openxmlformats.org/officeDocument/2006/relationships/hyperlink" Target="http://docs.cntd.ru/document/42035541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42039121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2469</Words>
  <Characters>14077</Characters>
  <Application>Microsoft Office Word</Application>
  <DocSecurity>0</DocSecurity>
  <Lines>117</Lines>
  <Paragraphs>33</Paragraphs>
  <ScaleCrop>false</ScaleCrop>
  <Company>Reanimator Extreme Edition</Company>
  <LinksUpToDate>false</LinksUpToDate>
  <CharactersWithSpaces>16513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Пользователь</cp:lastModifiedBy>
  <cp:revision>4</cp:revision>
  <dcterms:created xsi:type="dcterms:W3CDTF">2019-10-11T10:06:00Z</dcterms:created>
  <dcterms:modified xsi:type="dcterms:W3CDTF">2019-10-11T11:07:00Z</dcterms:modified>
</cp:coreProperties>
</file>