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Объявление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приеме документов для участия в конкурсе</w:t>
      </w:r>
    </w:p>
    <w:p w:rsidR="00F34E0A" w:rsidRPr="00F34E0A" w:rsidRDefault="00B031F3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замещение вакантной должности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государственной гражданской службы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Республики Тыва</w:t>
      </w:r>
    </w:p>
    <w:p w:rsidR="0004289D" w:rsidRDefault="00F34E0A" w:rsidP="0004289D">
      <w:pPr>
        <w:shd w:val="clear" w:color="auto" w:fill="FFFFFF"/>
        <w:spacing w:after="309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34E0A" w:rsidRPr="00F34E0A" w:rsidRDefault="0004289D" w:rsidP="0004289D">
      <w:pPr>
        <w:shd w:val="clear" w:color="auto" w:fill="FFFFFF"/>
        <w:spacing w:after="309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</w:t>
      </w:r>
      <w:r w:rsidR="00F34E0A" w:rsidRPr="00F34E0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4501F9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Служба государственной жилищной инспекции и строительного надзора Республики Тыва</w:t>
      </w:r>
      <w:r w:rsidR="008C3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Служба)</w:t>
      </w:r>
      <w:r w:rsidR="004501F9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объявляет о приеме   документов   для участия в </w:t>
      </w:r>
      <w:r w:rsidR="00805180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конкурсе на замещение  вакантной должности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государственной гражданской службы Республики Тыва</w:t>
      </w:r>
      <w:r w:rsidR="00805180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заместителя руководителя Службы</w:t>
      </w:r>
      <w:r w:rsidR="008C3A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 уровню профессионального образования и стажу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замещение должности</w:t>
      </w:r>
    </w:p>
    <w:p w:rsidR="00F34E0A" w:rsidRPr="00F34E0A" w:rsidRDefault="00F34E0A" w:rsidP="00F34E0A">
      <w:pPr>
        <w:shd w:val="clear" w:color="auto" w:fill="FFFFFF"/>
        <w:spacing w:after="309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9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0"/>
        <w:gridCol w:w="1722"/>
        <w:gridCol w:w="3314"/>
        <w:gridCol w:w="2089"/>
        <w:gridCol w:w="2180"/>
      </w:tblGrid>
      <w:tr w:rsidR="00196942" w:rsidRPr="00F34E0A" w:rsidTr="00196942">
        <w:trPr>
          <w:trHeight w:val="14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Специальность/ Направление подготовки</w:t>
            </w:r>
          </w:p>
        </w:tc>
      </w:tr>
      <w:tr w:rsidR="00196942" w:rsidRPr="00F34E0A" w:rsidTr="00196942">
        <w:trPr>
          <w:trHeight w:val="20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805180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</w:t>
            </w:r>
            <w:r w:rsidR="00F34E0A"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BA6D15" w:rsidP="00F34E0A">
            <w:pPr>
              <w:spacing w:after="3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96942">
              <w:rPr>
                <w:rFonts w:ascii="Times New Roman" w:eastAsia="Times New Roman" w:hAnsi="Times New Roman" w:cs="Times New Roman"/>
                <w:sz w:val="24"/>
                <w:szCs w:val="24"/>
              </w:rPr>
              <w:t>е менее двух лет стажа государственной гражданской службы, или стажа работы по специальности, направлению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F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ысшее образование не ниже </w:t>
            </w:r>
            <w:proofErr w:type="spellStart"/>
            <w:r w:rsidR="002F77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2F77B3"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</w:t>
            </w:r>
          </w:p>
          <w:p w:rsidR="00F34E0A" w:rsidRPr="00F34E0A" w:rsidRDefault="00F34E0A" w:rsidP="00F34E0A">
            <w:pPr>
              <w:spacing w:after="3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F34E0A" w:rsidRDefault="00F34E0A" w:rsidP="00196942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F77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городское строительство</w:t>
            </w:r>
            <w:r w:rsidR="0019694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4E0A" w:rsidRPr="00F34E0A" w:rsidRDefault="00F34E0A" w:rsidP="00F34E0A">
      <w:pPr>
        <w:shd w:val="clear" w:color="auto" w:fill="FFFFFF"/>
        <w:spacing w:after="309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34E0A" w:rsidRPr="00F34E0A" w:rsidRDefault="00F34E0A" w:rsidP="00014025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Профессиональные знания: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Профессиональные знания:</w:t>
      </w:r>
    </w:p>
    <w:p w:rsidR="00F34E0A" w:rsidRPr="00F34E0A" w:rsidRDefault="0004289D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Конституции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Российской Федерации;</w:t>
      </w:r>
    </w:p>
    <w:p w:rsidR="00F34E0A" w:rsidRPr="00F34E0A" w:rsidRDefault="0004289D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Республики Тыва;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федеральных законов и законов Республики Тыва, указов Президента Российской Федерации и Главы Республики Тыва, постановлений Правительства Российской Федерации и Правительства Республики Тыва, регулирующих соответствующую сферу деятельности применительно к исполнению конкретных должностных обязанностей;</w:t>
      </w:r>
    </w:p>
    <w:p w:rsidR="00F34E0A" w:rsidRPr="00F34E0A" w:rsidRDefault="00F34E0A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4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27.05.2003 N 58-ФЗ «О системе государственной службы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Федерального </w:t>
      </w:r>
      <w:hyperlink r:id="rId5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от 27.07.2004 N 79-ФЗ «О государственной гражданской службе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6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7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02.05.2006 N 59-ФЗ «О порядке рассмотрения обращений граждан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8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06.10.2003 N 131-ФЗ «Об общих принципах организации местного самоуправления в Российской Федерации»;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21.04.2006 N 1739 ВХ-1  «О вопросах государственной гражданской службы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02.06.2006 N 1779 ВХ-1 «О системе исполнительных органов государственной власти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16.11.2012 N 1590 ВХ-1 «О дополнительных гарантиях реализации права граждан на обращение в Республике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06.04.2005 N 1237 ВХ-1 «О некоторых вопросах организации местного самоуправления в Республике Тыва»;</w:t>
      </w:r>
    </w:p>
    <w:p w:rsidR="00F34E0A" w:rsidRPr="00F34E0A" w:rsidRDefault="00EE1B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="00F34E0A" w:rsidRPr="0004289D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Президента Российской Федерации от 12.08.2002 N 885 «Об утверждении общих принципов служебного поведения государственных служащих»;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 Председателя Правительства РТ от 11.05.2011 N 70 «О Кодексе этики и поведения государственных гражданских служащих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Постановления Пра</w:t>
      </w:r>
      <w:r w:rsidR="00196942" w:rsidRP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>вительства Республики Тыва от 02.02.2011 N 69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</w:t>
      </w:r>
      <w:r w:rsidR="00196942" w:rsidRP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утверждении Положения о Службе государственной жилищной инспекции и строительного надзора Республики Тыва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  <w:r w:rsidR="004118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иных нормативных правовых актов в рамках компетенции</w:t>
      </w:r>
      <w:r w:rsidR="00196942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Службы государственной жилищной инспекции и строительного надзора Республики Тыва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, служебного распорядка</w:t>
      </w:r>
      <w:r w:rsidR="00196942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Службы ГЖИ и СН РТ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; норм делового общения; порядка работы со служебной и секретной информацией;</w:t>
      </w:r>
      <w:proofErr w:type="gram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 охраны труда и противопожарной безопасности; правовых аспектов в области информационно-коммуникационных технологий.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Профессиональные навыки: организации и обеспечения </w:t>
      </w: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выполнения</w:t>
      </w:r>
      <w:proofErr w:type="gram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поставленных руководством задач; эффективного планирования служебного времени; взаимодействия с другими ведомствами, государственными органами, представителями муниципальных образований; систематизации информации, работы со служебными документами;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конфликтов;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подготовкой презентаций, использования графических объектов в электронных документах, работы с базами данных.</w:t>
      </w:r>
    </w:p>
    <w:p w:rsidR="00F34E0A" w:rsidRPr="00F34E0A" w:rsidRDefault="00F34E0A" w:rsidP="00F34E0A">
      <w:pPr>
        <w:shd w:val="clear" w:color="auto" w:fill="FFFFFF"/>
        <w:spacing w:after="309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F34E0A" w:rsidRPr="00F34E0A" w:rsidRDefault="00F34E0A" w:rsidP="00EE1914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Требования, предъявляемые к кандидатам: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1) наличие гражданства Российской Федерации при отсутствии гражданства другого государства;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2) отсутствие фактов нарушения ограничений, предусмотренных по ранее занимаемым должностям;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3) отсутствие судимости, отсутствие факта возбуждения уголовного дела на момент участия в конкурсе на замещение вакантной должности.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014025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1.     Личное заявление (написанное собственноручно);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2.      Согласие на обработку своих персональных данных;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3.    </w:t>
      </w: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  <w:proofErr w:type="gramEnd"/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4.     Собственноручно написанная автобиография;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5.    Копия паспорта или заменяющего его документа (соответствующий документ предъявляется лично по прибытии на конкурс);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6.    Документы, подтверждающие необходимое профессиональное образование, квалификацию и стаж работы: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F77B3" w:rsidRPr="002F77B3" w:rsidRDefault="00F34E0A" w:rsidP="00411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</w:t>
      </w:r>
      <w:hyperlink r:id="rId10" w:history="1">
        <w:r w:rsidR="0041183B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окумент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Минздравсоцразвития</w:t>
      </w:r>
      <w:proofErr w:type="spell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 от 14 декабря 2009 г. № 984 </w:t>
      </w:r>
      <w:proofErr w:type="spell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8.    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F34E0A" w:rsidRPr="00F34E0A" w:rsidRDefault="00F34E0A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    Сведения о своих доходах, расходах, об имуществе и обязательствах имущественного характера, а также о доходах, расходах, об имуществе и 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10.  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Страховое свидетельство обязательного пенсионного страхования;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11.  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Свидетельство </w:t>
      </w:r>
      <w:proofErr w:type="gramStart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12.  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 воинского учета – для военнообязанных и лиц, подлежащих призыву на военную службу.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13.  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фотография 3*4 (1 шт. цветной, без уголка)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  <w:proofErr w:type="gramEnd"/>
    </w:p>
    <w:p w:rsidR="00F34E0A" w:rsidRPr="00F34E0A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34E0A" w:rsidRPr="00F34E0A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34E0A" w:rsidRPr="00F34E0A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 представляются в  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F34E0A" w:rsidRPr="001323AC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EE19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Документы </w:t>
      </w:r>
      <w:r w:rsidR="001323AC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принимаются с </w:t>
      </w:r>
      <w:r w:rsidR="001323AC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22</w:t>
      </w:r>
      <w:r w:rsidR="00242C4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25</w:t>
      </w:r>
      <w:r w:rsid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октября</w:t>
      </w:r>
      <w:r w:rsidR="00F34E0A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2018 г. п</w:t>
      </w:r>
      <w:r w:rsidR="002F77B3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 адресу: г. Кызыл,  ул. </w:t>
      </w:r>
      <w:proofErr w:type="gramStart"/>
      <w:r w:rsidR="002F77B3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Красноармейская</w:t>
      </w:r>
      <w:proofErr w:type="gramEnd"/>
      <w:r w:rsidR="002F77B3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 д. 100, кабинет № 3</w:t>
      </w:r>
      <w:r w:rsidR="00F34E0A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  с понедельника по пятницу с 9:00 до 13:00, с 14:00 до 18:00.</w:t>
      </w:r>
    </w:p>
    <w:p w:rsidR="00F34E0A" w:rsidRPr="00F34E0A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Претендентам, допущенным ко второму этапу конкурса (заседание конкурсной комиссии),   не позднее, чем за 15 дней до начала второго этапа, будут направлены сообщения о дате, месте и времени его проведения.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подробную информацию об условиях проведения конкурса можно получить по адресу: г. Кызыл,  ул.</w:t>
      </w:r>
      <w:r w:rsidR="001323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Красноармейская</w:t>
      </w:r>
      <w:proofErr w:type="gramEnd"/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, д. 100, кабинет № 3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</w:t>
      </w:r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и по телефону: (394-22) 3-12-01</w:t>
      </w:r>
    </w:p>
    <w:p w:rsidR="00F34E0A" w:rsidRPr="00F34E0A" w:rsidRDefault="00F34E0A" w:rsidP="002F77B3">
      <w:pPr>
        <w:shd w:val="clear" w:color="auto" w:fill="FFFFFF"/>
        <w:spacing w:after="309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14025" w:rsidRDefault="00014025" w:rsidP="002F77B3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4025" w:rsidRDefault="00014025" w:rsidP="002F77B3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14025" w:rsidRDefault="00014025" w:rsidP="002F77B3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проведения конкурса</w:t>
      </w:r>
    </w:p>
    <w:p w:rsidR="00014025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</w:p>
    <w:p w:rsidR="00F34E0A" w:rsidRPr="00F34E0A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</w:t>
      </w:r>
      <w:r w:rsid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  <w:proofErr w:type="gramEnd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этом тестирование предшествует индивидуальному собеседованию.</w:t>
      </w: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34E0A" w:rsidRPr="00F34E0A" w:rsidRDefault="00014025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дств св</w:t>
      </w:r>
      <w:proofErr w:type="gram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язи и другие), осуществляются кандидатами за счет собственных средств.</w:t>
      </w:r>
    </w:p>
    <w:p w:rsidR="00F34E0A" w:rsidRPr="00F34E0A" w:rsidRDefault="00F34E0A" w:rsidP="002F77B3">
      <w:pPr>
        <w:shd w:val="clear" w:color="auto" w:fill="FFFFFF"/>
        <w:spacing w:after="309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F34E0A" w:rsidRPr="00F34E0A" w:rsidRDefault="00F34E0A" w:rsidP="002F77B3">
      <w:pPr>
        <w:shd w:val="clear" w:color="auto" w:fill="FFFFFF"/>
        <w:spacing w:after="309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131F" w:rsidRPr="002F77B3" w:rsidRDefault="00D1131F" w:rsidP="002F77B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131F" w:rsidRPr="002F77B3" w:rsidSect="005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E06AC"/>
    <w:rsid w:val="00014025"/>
    <w:rsid w:val="0004289D"/>
    <w:rsid w:val="00072061"/>
    <w:rsid w:val="001323AC"/>
    <w:rsid w:val="00196942"/>
    <w:rsid w:val="00242C4F"/>
    <w:rsid w:val="002D5CD1"/>
    <w:rsid w:val="002F77B3"/>
    <w:rsid w:val="0041183B"/>
    <w:rsid w:val="00436F13"/>
    <w:rsid w:val="004501F9"/>
    <w:rsid w:val="004B7BE9"/>
    <w:rsid w:val="004E06AC"/>
    <w:rsid w:val="005A74D0"/>
    <w:rsid w:val="00772114"/>
    <w:rsid w:val="00805180"/>
    <w:rsid w:val="008C3A8C"/>
    <w:rsid w:val="00A36CF4"/>
    <w:rsid w:val="00AD6CFA"/>
    <w:rsid w:val="00B031F3"/>
    <w:rsid w:val="00BA6D15"/>
    <w:rsid w:val="00D1131F"/>
    <w:rsid w:val="00DA5A01"/>
    <w:rsid w:val="00EE1914"/>
    <w:rsid w:val="00EE1B0A"/>
    <w:rsid w:val="00F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0"/>
  </w:style>
  <w:style w:type="paragraph" w:styleId="1">
    <w:name w:val="heading 1"/>
    <w:basedOn w:val="a"/>
    <w:link w:val="10"/>
    <w:uiPriority w:val="9"/>
    <w:qFormat/>
    <w:rsid w:val="00F3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4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1D937DBB548368E55669D6C9A87709F9789968652B0E112C022064CC4W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31D937DBB548368E55669D6C9A87709F978996845FB0E112C022064CC4W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1D937DBB548368E55669D6C9A87709F9789968656B0E112C022064CC4W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31D937DBB548368E55669D6C9A87709F9786958451B0E112C022064CC4WEJ" TargetMode="External"/><Relationship Id="rId10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F931D937DBB548368E55669D6C9A87709F9B899D8953B0E112C022064CC4WEJ" TargetMode="External"/><Relationship Id="rId9" Type="http://schemas.openxmlformats.org/officeDocument/2006/relationships/hyperlink" Target="consultantplus://offline/ref=F931D937DBB548368E55669D6C9A877096968495885CEDEB1A992E04C4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8</cp:revision>
  <cp:lastPrinted>2018-06-21T09:17:00Z</cp:lastPrinted>
  <dcterms:created xsi:type="dcterms:W3CDTF">2018-06-21T09:18:00Z</dcterms:created>
  <dcterms:modified xsi:type="dcterms:W3CDTF">2018-09-19T09:04:00Z</dcterms:modified>
</cp:coreProperties>
</file>